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A332CE" w:rsidRPr="00FD77B8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5353F8" w:rsidRDefault="005353F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5353F8" w:rsidRDefault="005353F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5353F8" w:rsidRDefault="005353F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5353F8" w:rsidRDefault="005353F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5353F8" w:rsidRDefault="005353F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5353F8" w:rsidRDefault="005353F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5353F8" w:rsidRDefault="005353F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5353F8" w:rsidRDefault="005353F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5353F8" w:rsidRDefault="005353F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AF74C8" w:rsidRPr="008A4235" w:rsidRDefault="00AF74C8" w:rsidP="00AF74C8">
      <w:pPr>
        <w:spacing w:before="6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Pr="008A4235">
        <w:rPr>
          <w:b/>
          <w:sz w:val="24"/>
          <w:szCs w:val="24"/>
        </w:rPr>
        <w:t>АДАПТИРОВАННАЯ РАБОЧАЯ ПРОГРАММА</w:t>
      </w:r>
    </w:p>
    <w:p w:rsidR="00AF74C8" w:rsidRPr="00AF74C8" w:rsidRDefault="00AF74C8" w:rsidP="00AF74C8">
      <w:pPr>
        <w:spacing w:before="62"/>
        <w:ind w:left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5353F8">
        <w:rPr>
          <w:b/>
          <w:sz w:val="24"/>
          <w:szCs w:val="24"/>
        </w:rPr>
        <w:t xml:space="preserve">                        УЧЕБНОГО ПРЕДМЕТА</w:t>
      </w:r>
    </w:p>
    <w:p w:rsidR="00AC5CE6" w:rsidRDefault="005353F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AC5CE6">
        <w:rPr>
          <w:b/>
          <w:sz w:val="24"/>
          <w:szCs w:val="24"/>
        </w:rPr>
        <w:t>ГЕРОИЧЕСКИЕ СТРАНИЦЫ ИСТОРИИ ОТЕЧЕСТВА</w:t>
      </w:r>
      <w:r>
        <w:rPr>
          <w:b/>
          <w:sz w:val="24"/>
          <w:szCs w:val="24"/>
        </w:rPr>
        <w:t>»</w:t>
      </w:r>
    </w:p>
    <w:p w:rsidR="005353F8" w:rsidRDefault="005353F8" w:rsidP="005353F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center"/>
        <w:rPr>
          <w:b/>
          <w:sz w:val="24"/>
          <w:szCs w:val="24"/>
        </w:rPr>
      </w:pPr>
      <w:r w:rsidRPr="005353F8">
        <w:rPr>
          <w:b/>
          <w:sz w:val="24"/>
          <w:szCs w:val="24"/>
        </w:rPr>
        <w:t>основного общего образования</w:t>
      </w:r>
    </w:p>
    <w:p w:rsidR="00B57F05" w:rsidRPr="00B57F05" w:rsidRDefault="00B57F05" w:rsidP="00B57F0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(из части, формируемой участниками образовательных отношений)</w:t>
      </w:r>
    </w:p>
    <w:p w:rsidR="005353F8" w:rsidRDefault="005353F8" w:rsidP="005353F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center"/>
        <w:rPr>
          <w:b/>
          <w:sz w:val="24"/>
          <w:szCs w:val="24"/>
        </w:rPr>
      </w:pPr>
      <w:r w:rsidRPr="005353F8">
        <w:rPr>
          <w:b/>
          <w:sz w:val="24"/>
          <w:szCs w:val="24"/>
        </w:rPr>
        <w:t>является частью раздела 2.2 АООП ООО</w:t>
      </w:r>
      <w:r w:rsidR="00B57F05">
        <w:rPr>
          <w:b/>
          <w:sz w:val="24"/>
          <w:szCs w:val="24"/>
        </w:rPr>
        <w:t xml:space="preserve"> обучающихся с ЗПР</w:t>
      </w:r>
    </w:p>
    <w:p w:rsidR="005353F8" w:rsidRDefault="005353F8" w:rsidP="005353F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center"/>
        <w:rPr>
          <w:b/>
          <w:sz w:val="24"/>
          <w:szCs w:val="24"/>
        </w:rPr>
      </w:pPr>
    </w:p>
    <w:p w:rsidR="005353F8" w:rsidRDefault="005353F8" w:rsidP="005353F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center"/>
        <w:rPr>
          <w:b/>
          <w:sz w:val="24"/>
          <w:szCs w:val="24"/>
        </w:rPr>
      </w:pPr>
    </w:p>
    <w:p w:rsidR="005353F8" w:rsidRDefault="005353F8" w:rsidP="005353F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center"/>
        <w:rPr>
          <w:b/>
          <w:sz w:val="24"/>
          <w:szCs w:val="24"/>
        </w:rPr>
      </w:pPr>
    </w:p>
    <w:p w:rsidR="005353F8" w:rsidRDefault="005353F8" w:rsidP="005353F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center"/>
        <w:rPr>
          <w:b/>
          <w:sz w:val="24"/>
          <w:szCs w:val="24"/>
        </w:rPr>
      </w:pPr>
    </w:p>
    <w:p w:rsidR="005353F8" w:rsidRDefault="005353F8" w:rsidP="005353F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center"/>
        <w:rPr>
          <w:b/>
          <w:sz w:val="24"/>
          <w:szCs w:val="24"/>
        </w:rPr>
      </w:pPr>
    </w:p>
    <w:p w:rsidR="005353F8" w:rsidRDefault="005353F8" w:rsidP="005353F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center"/>
        <w:rPr>
          <w:b/>
          <w:sz w:val="24"/>
          <w:szCs w:val="24"/>
        </w:rPr>
      </w:pPr>
    </w:p>
    <w:p w:rsidR="005353F8" w:rsidRDefault="005353F8" w:rsidP="005353F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center"/>
        <w:rPr>
          <w:b/>
          <w:sz w:val="24"/>
          <w:szCs w:val="24"/>
        </w:rPr>
      </w:pPr>
    </w:p>
    <w:p w:rsidR="005353F8" w:rsidRDefault="005353F8" w:rsidP="005353F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center"/>
        <w:rPr>
          <w:b/>
          <w:sz w:val="24"/>
          <w:szCs w:val="24"/>
        </w:rPr>
      </w:pPr>
    </w:p>
    <w:p w:rsidR="005353F8" w:rsidRDefault="0003508E" w:rsidP="005353F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5353F8" w:rsidRDefault="005353F8" w:rsidP="005353F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center"/>
        <w:rPr>
          <w:sz w:val="24"/>
          <w:szCs w:val="24"/>
        </w:rPr>
      </w:pPr>
    </w:p>
    <w:p w:rsidR="005353F8" w:rsidRDefault="005353F8" w:rsidP="005353F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center"/>
        <w:rPr>
          <w:sz w:val="24"/>
          <w:szCs w:val="24"/>
        </w:rPr>
      </w:pPr>
    </w:p>
    <w:p w:rsidR="0003508E" w:rsidRDefault="0003508E" w:rsidP="005353F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Составитель:</w:t>
      </w:r>
    </w:p>
    <w:p w:rsidR="00AF74C8" w:rsidRDefault="005353F8" w:rsidP="0003508E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Сидорчук</w:t>
      </w:r>
      <w:proofErr w:type="spellEnd"/>
      <w:r>
        <w:rPr>
          <w:sz w:val="24"/>
          <w:szCs w:val="24"/>
        </w:rPr>
        <w:t xml:space="preserve"> С. Д.</w:t>
      </w:r>
      <w:r w:rsidR="00AF74C8">
        <w:rPr>
          <w:sz w:val="24"/>
          <w:szCs w:val="24"/>
        </w:rPr>
        <w:t xml:space="preserve">, </w:t>
      </w:r>
    </w:p>
    <w:p w:rsidR="005353F8" w:rsidRDefault="00AF74C8" w:rsidP="0003508E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учитель истории и</w:t>
      </w:r>
    </w:p>
    <w:p w:rsidR="00B00AAC" w:rsidRDefault="00AF74C8" w:rsidP="0003508E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обществознания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00AAC" w:rsidRDefault="00FD7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  <w:r w:rsidR="00A332CE">
        <w:br w:type="page"/>
      </w:r>
    </w:p>
    <w:p w:rsidR="00B00AAC" w:rsidRPr="00FD77B8" w:rsidRDefault="00A332CE" w:rsidP="00FD77B8">
      <w:pPr>
        <w:pStyle w:val="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FD77B8">
        <w:rPr>
          <w:b/>
          <w:sz w:val="24"/>
          <w:szCs w:val="24"/>
        </w:rPr>
        <w:lastRenderedPageBreak/>
        <w:t>Пояснительная записка</w:t>
      </w:r>
    </w:p>
    <w:p w:rsidR="005353F8" w:rsidRPr="005353F8" w:rsidRDefault="005353F8" w:rsidP="005353F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 w:rsidRPr="005353F8">
        <w:rPr>
          <w:sz w:val="24"/>
          <w:szCs w:val="24"/>
        </w:rPr>
        <w:t>Ра</w:t>
      </w:r>
      <w:r>
        <w:rPr>
          <w:sz w:val="24"/>
          <w:szCs w:val="24"/>
        </w:rPr>
        <w:t>бочая программа по предмету «Г</w:t>
      </w:r>
      <w:r w:rsidRPr="005353F8">
        <w:rPr>
          <w:sz w:val="24"/>
          <w:szCs w:val="24"/>
        </w:rPr>
        <w:t>е</w:t>
      </w:r>
      <w:r>
        <w:rPr>
          <w:sz w:val="24"/>
          <w:szCs w:val="24"/>
        </w:rPr>
        <w:t>роические страницы истории Отечества</w:t>
      </w:r>
      <w:r w:rsidRPr="005353F8">
        <w:rPr>
          <w:sz w:val="24"/>
          <w:szCs w:val="24"/>
        </w:rPr>
        <w:t xml:space="preserve">»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адаптированной основной общеобразовательной программы основного общего образования обучающихся с задержкой психического развития МАОУ СОШ № 212. </w:t>
      </w:r>
    </w:p>
    <w:p w:rsidR="005353F8" w:rsidRPr="005353F8" w:rsidRDefault="005353F8" w:rsidP="005353F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 w:rsidRPr="005353F8">
        <w:rPr>
          <w:sz w:val="24"/>
          <w:szCs w:val="24"/>
        </w:rPr>
        <w:t>Цель реализации АООП обучающихся с ЗПР в основной школе — обучение детей с ЗПР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</w:t>
      </w:r>
    </w:p>
    <w:p w:rsidR="005353F8" w:rsidRDefault="005353F8" w:rsidP="005353F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 w:rsidRPr="005353F8">
        <w:rPr>
          <w:sz w:val="24"/>
          <w:szCs w:val="24"/>
        </w:rPr>
        <w:t>Рабочая программа является адаптированной программой и предназначена для работы в классах, в которых наряду с обучающими без отклонений в здоровье обучаются дети с задержкой психического развития.</w:t>
      </w:r>
    </w:p>
    <w:p w:rsidR="00B00AAC" w:rsidRDefault="005353F8" w:rsidP="005353F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 w:rsidRPr="005353F8">
        <w:rPr>
          <w:sz w:val="24"/>
          <w:szCs w:val="24"/>
        </w:rPr>
        <w:t xml:space="preserve"> </w:t>
      </w:r>
      <w:r w:rsidR="00FD77B8">
        <w:rPr>
          <w:sz w:val="24"/>
          <w:szCs w:val="24"/>
        </w:rPr>
        <w:t>Предмет</w:t>
      </w:r>
      <w:r w:rsidR="00AC5CE6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AC5CE6" w:rsidRPr="00AC5CE6">
        <w:rPr>
          <w:b/>
          <w:sz w:val="24"/>
          <w:szCs w:val="24"/>
        </w:rPr>
        <w:t xml:space="preserve">Героические страницы истории </w:t>
      </w:r>
      <w:proofErr w:type="gramStart"/>
      <w:r w:rsidR="00AC5CE6" w:rsidRPr="00AC5CE6">
        <w:rPr>
          <w:b/>
          <w:sz w:val="24"/>
          <w:szCs w:val="24"/>
        </w:rPr>
        <w:t>Отечеств</w:t>
      </w:r>
      <w:r w:rsidR="0051618D">
        <w:rPr>
          <w:b/>
          <w:sz w:val="24"/>
          <w:szCs w:val="24"/>
        </w:rPr>
        <w:t xml:space="preserve">а» </w:t>
      </w:r>
      <w:r w:rsidR="0051618D">
        <w:rPr>
          <w:sz w:val="24"/>
          <w:szCs w:val="24"/>
        </w:rPr>
        <w:t xml:space="preserve"> изучается</w:t>
      </w:r>
      <w:proofErr w:type="gramEnd"/>
      <w:r w:rsidR="0051618D">
        <w:rPr>
          <w:sz w:val="24"/>
          <w:szCs w:val="24"/>
        </w:rPr>
        <w:t xml:space="preserve"> </w:t>
      </w:r>
      <w:r w:rsidR="00FD77B8">
        <w:rPr>
          <w:sz w:val="24"/>
          <w:szCs w:val="24"/>
        </w:rPr>
        <w:t xml:space="preserve"> </w:t>
      </w:r>
      <w:r w:rsidR="00AC5CE6">
        <w:rPr>
          <w:sz w:val="24"/>
          <w:szCs w:val="24"/>
        </w:rPr>
        <w:t>1 час</w:t>
      </w:r>
      <w:r w:rsidR="00FD77B8">
        <w:rPr>
          <w:sz w:val="24"/>
          <w:szCs w:val="24"/>
        </w:rPr>
        <w:t xml:space="preserve"> в неделю</w:t>
      </w:r>
      <w:r>
        <w:rPr>
          <w:sz w:val="24"/>
          <w:szCs w:val="24"/>
        </w:rPr>
        <w:t xml:space="preserve"> в 8 классах по очной и очно-заочной форме обучения</w:t>
      </w:r>
      <w:r w:rsidR="00FD77B8">
        <w:rPr>
          <w:sz w:val="24"/>
          <w:szCs w:val="24"/>
        </w:rPr>
        <w:t>, за весь период обучения</w:t>
      </w:r>
      <w:r w:rsidR="00FD77B8" w:rsidRPr="00ED39D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tbl>
      <w:tblPr>
        <w:tblStyle w:val="ac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учебный год</w:t>
            </w:r>
          </w:p>
        </w:tc>
      </w:tr>
      <w:tr w:rsidR="00B00AAC"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AC5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00AAC" w:rsidRDefault="00AC5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91" w:type="dxa"/>
          </w:tcPr>
          <w:p w:rsidR="00B00AAC" w:rsidRDefault="00AC5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B00AAC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00AAC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00AAC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B00AAC" w:rsidRDefault="00AC5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AF74C8" w:rsidRDefault="00AF74C8" w:rsidP="00AF74C8">
      <w:pPr>
        <w:pStyle w:val="1"/>
        <w:keepNext w:val="0"/>
        <w:keepLines w:val="0"/>
        <w:widowControl w:val="0"/>
        <w:numPr>
          <w:ilvl w:val="0"/>
          <w:numId w:val="3"/>
        </w:numPr>
        <w:autoSpaceDE w:val="0"/>
        <w:autoSpaceDN w:val="0"/>
        <w:spacing w:before="0" w:after="0"/>
        <w:ind w:right="852"/>
        <w:jc w:val="both"/>
        <w:rPr>
          <w:i/>
          <w:sz w:val="24"/>
          <w:szCs w:val="24"/>
        </w:rPr>
      </w:pPr>
      <w:r w:rsidRPr="00D844BF">
        <w:rPr>
          <w:sz w:val="24"/>
          <w:szCs w:val="24"/>
        </w:rPr>
        <w:t xml:space="preserve"> </w:t>
      </w:r>
      <w:r w:rsidRPr="003F09B9">
        <w:rPr>
          <w:sz w:val="24"/>
          <w:szCs w:val="24"/>
        </w:rPr>
        <w:t xml:space="preserve"> Психолого-педагогическая характеристика детей с </w:t>
      </w:r>
      <w:r w:rsidRPr="003F09B9">
        <w:rPr>
          <w:i/>
          <w:sz w:val="24"/>
          <w:szCs w:val="24"/>
        </w:rPr>
        <w:t>ЗПР</w:t>
      </w:r>
    </w:p>
    <w:p w:rsidR="00AF74C8" w:rsidRPr="00AF74C8" w:rsidRDefault="00AF74C8" w:rsidP="00AF74C8">
      <w:pPr>
        <w:pStyle w:val="1"/>
        <w:keepNext w:val="0"/>
        <w:keepLines w:val="0"/>
        <w:widowControl w:val="0"/>
        <w:autoSpaceDE w:val="0"/>
        <w:autoSpaceDN w:val="0"/>
        <w:spacing w:before="0" w:after="0"/>
        <w:ind w:left="720" w:right="852"/>
        <w:jc w:val="both"/>
        <w:rPr>
          <w:i/>
          <w:sz w:val="24"/>
          <w:szCs w:val="24"/>
        </w:rPr>
      </w:pPr>
      <w:r w:rsidRPr="00AF74C8">
        <w:rPr>
          <w:b w:val="0"/>
          <w:sz w:val="24"/>
          <w:szCs w:val="24"/>
        </w:rPr>
        <w:t>Для обучающихся с ЗПР, осваивающих АООП ООО, характерны</w:t>
      </w:r>
      <w:r w:rsidRPr="00AF74C8">
        <w:rPr>
          <w:b w:val="0"/>
          <w:spacing w:val="-38"/>
          <w:sz w:val="24"/>
          <w:szCs w:val="24"/>
        </w:rPr>
        <w:t xml:space="preserve"> </w:t>
      </w:r>
      <w:r w:rsidRPr="00AF74C8">
        <w:rPr>
          <w:b w:val="0"/>
          <w:sz w:val="24"/>
          <w:szCs w:val="24"/>
        </w:rPr>
        <w:t>следующие специфические образовательные</w:t>
      </w:r>
      <w:r w:rsidRPr="00AF74C8">
        <w:rPr>
          <w:b w:val="0"/>
          <w:spacing w:val="8"/>
          <w:sz w:val="24"/>
          <w:szCs w:val="24"/>
        </w:rPr>
        <w:t xml:space="preserve"> </w:t>
      </w:r>
      <w:r w:rsidRPr="00AF74C8">
        <w:rPr>
          <w:b w:val="0"/>
          <w:sz w:val="24"/>
          <w:szCs w:val="24"/>
        </w:rPr>
        <w:t>потребности:</w:t>
      </w:r>
    </w:p>
    <w:p w:rsidR="00AF74C8" w:rsidRPr="003F09B9" w:rsidRDefault="00AF74C8" w:rsidP="00AF74C8">
      <w:pPr>
        <w:pStyle w:val="af"/>
        <w:widowControl w:val="0"/>
        <w:numPr>
          <w:ilvl w:val="0"/>
          <w:numId w:val="6"/>
        </w:numPr>
        <w:tabs>
          <w:tab w:val="left" w:pos="2212"/>
        </w:tabs>
        <w:autoSpaceDE w:val="0"/>
        <w:autoSpaceDN w:val="0"/>
        <w:spacing w:before="2"/>
        <w:ind w:right="572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Адаптация основной общеобразовательной программы основного общего образования с учетом необходимости коррекции психофизического развития.</w:t>
      </w:r>
    </w:p>
    <w:p w:rsidR="00AF74C8" w:rsidRPr="003F09B9" w:rsidRDefault="00AF74C8" w:rsidP="00AF74C8">
      <w:pPr>
        <w:pStyle w:val="af"/>
        <w:widowControl w:val="0"/>
        <w:numPr>
          <w:ilvl w:val="0"/>
          <w:numId w:val="6"/>
        </w:numPr>
        <w:tabs>
          <w:tab w:val="left" w:pos="2212"/>
        </w:tabs>
        <w:autoSpaceDE w:val="0"/>
        <w:autoSpaceDN w:val="0"/>
        <w:spacing w:before="65"/>
        <w:ind w:right="575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3F09B9">
        <w:rPr>
          <w:sz w:val="24"/>
          <w:szCs w:val="24"/>
        </w:rPr>
        <w:t>нейродинамики</w:t>
      </w:r>
      <w:proofErr w:type="spellEnd"/>
      <w:r w:rsidRPr="003F09B9">
        <w:rPr>
          <w:spacing w:val="5"/>
          <w:sz w:val="24"/>
          <w:szCs w:val="24"/>
        </w:rPr>
        <w:t xml:space="preserve"> </w:t>
      </w:r>
      <w:r w:rsidRPr="003F09B9">
        <w:rPr>
          <w:sz w:val="24"/>
          <w:szCs w:val="24"/>
        </w:rPr>
        <w:t>психических</w:t>
      </w:r>
      <w:r>
        <w:rPr>
          <w:sz w:val="24"/>
          <w:szCs w:val="24"/>
        </w:rPr>
        <w:t xml:space="preserve"> п</w:t>
      </w:r>
      <w:r w:rsidRPr="003F09B9">
        <w:rPr>
          <w:sz w:val="24"/>
          <w:szCs w:val="24"/>
        </w:rPr>
        <w:t>роцессов, обучающихся с ЗПР (быстрой истощаемости, низкой работоспособности, пониженного общего тонуса и др.).</w:t>
      </w:r>
    </w:p>
    <w:p w:rsidR="00AF74C8" w:rsidRPr="003F09B9" w:rsidRDefault="00AF74C8" w:rsidP="00AF74C8">
      <w:pPr>
        <w:pStyle w:val="af"/>
        <w:widowControl w:val="0"/>
        <w:numPr>
          <w:ilvl w:val="0"/>
          <w:numId w:val="6"/>
        </w:numPr>
        <w:tabs>
          <w:tab w:val="left" w:pos="2212"/>
        </w:tabs>
        <w:autoSpaceDE w:val="0"/>
        <w:autoSpaceDN w:val="0"/>
        <w:spacing w:before="45"/>
        <w:ind w:right="566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3F09B9">
        <w:rPr>
          <w:sz w:val="24"/>
          <w:szCs w:val="24"/>
        </w:rPr>
        <w:t>психокоррекционной</w:t>
      </w:r>
      <w:proofErr w:type="spellEnd"/>
      <w:r w:rsidRPr="003F09B9">
        <w:rPr>
          <w:sz w:val="24"/>
          <w:szCs w:val="24"/>
        </w:rPr>
        <w:t xml:space="preserve"> помощи, направленной на</w:t>
      </w:r>
      <w:r w:rsidRPr="003F09B9">
        <w:rPr>
          <w:spacing w:val="-9"/>
          <w:sz w:val="24"/>
          <w:szCs w:val="24"/>
        </w:rPr>
        <w:t xml:space="preserve"> </w:t>
      </w:r>
      <w:r w:rsidRPr="003F09B9">
        <w:rPr>
          <w:sz w:val="24"/>
          <w:szCs w:val="24"/>
        </w:rPr>
        <w:t>компенсацию.</w:t>
      </w:r>
    </w:p>
    <w:p w:rsidR="00AF74C8" w:rsidRPr="003F09B9" w:rsidRDefault="00AF74C8" w:rsidP="00AF74C8">
      <w:pPr>
        <w:pStyle w:val="af"/>
        <w:widowControl w:val="0"/>
        <w:numPr>
          <w:ilvl w:val="0"/>
          <w:numId w:val="6"/>
        </w:numPr>
        <w:tabs>
          <w:tab w:val="left" w:pos="2212"/>
        </w:tabs>
        <w:autoSpaceDE w:val="0"/>
        <w:autoSpaceDN w:val="0"/>
        <w:spacing w:before="45"/>
        <w:ind w:right="573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 xml:space="preserve">Дефицитов эмоционального развития, формирование осознанной </w:t>
      </w:r>
      <w:proofErr w:type="spellStart"/>
      <w:r w:rsidRPr="003F09B9">
        <w:rPr>
          <w:sz w:val="24"/>
          <w:szCs w:val="24"/>
        </w:rPr>
        <w:t>саморегуляции</w:t>
      </w:r>
      <w:proofErr w:type="spellEnd"/>
      <w:r w:rsidRPr="003F09B9">
        <w:rPr>
          <w:sz w:val="24"/>
          <w:szCs w:val="24"/>
        </w:rPr>
        <w:t xml:space="preserve"> познавательной деятельности и</w:t>
      </w:r>
      <w:r w:rsidRPr="003F09B9">
        <w:rPr>
          <w:spacing w:val="3"/>
          <w:sz w:val="24"/>
          <w:szCs w:val="24"/>
        </w:rPr>
        <w:t xml:space="preserve"> </w:t>
      </w:r>
      <w:r w:rsidRPr="003F09B9">
        <w:rPr>
          <w:sz w:val="24"/>
          <w:szCs w:val="24"/>
        </w:rPr>
        <w:t>поведения.</w:t>
      </w:r>
    </w:p>
    <w:p w:rsidR="00AF74C8" w:rsidRPr="003F09B9" w:rsidRDefault="00AF74C8" w:rsidP="00AF74C8">
      <w:pPr>
        <w:pStyle w:val="af"/>
        <w:widowControl w:val="0"/>
        <w:numPr>
          <w:ilvl w:val="0"/>
          <w:numId w:val="6"/>
        </w:numPr>
        <w:tabs>
          <w:tab w:val="left" w:pos="2212"/>
        </w:tabs>
        <w:autoSpaceDE w:val="0"/>
        <w:autoSpaceDN w:val="0"/>
        <w:spacing w:before="46"/>
        <w:ind w:right="572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Организация процесса обучения с учетом специфики усвоения знаний, умений и навыков обучающимися с ЗПР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</w:t>
      </w:r>
      <w:r w:rsidRPr="003F09B9">
        <w:rPr>
          <w:spacing w:val="-9"/>
          <w:sz w:val="24"/>
          <w:szCs w:val="24"/>
        </w:rPr>
        <w:t xml:space="preserve"> </w:t>
      </w:r>
      <w:r w:rsidRPr="003F09B9">
        <w:rPr>
          <w:sz w:val="24"/>
          <w:szCs w:val="24"/>
        </w:rPr>
        <w:t>развития).</w:t>
      </w:r>
    </w:p>
    <w:p w:rsidR="00AF74C8" w:rsidRPr="003F09B9" w:rsidRDefault="00AF74C8" w:rsidP="00AF74C8">
      <w:pPr>
        <w:pStyle w:val="af"/>
        <w:widowControl w:val="0"/>
        <w:numPr>
          <w:ilvl w:val="0"/>
          <w:numId w:val="6"/>
        </w:numPr>
        <w:tabs>
          <w:tab w:val="left" w:pos="2212"/>
        </w:tabs>
        <w:autoSpaceDE w:val="0"/>
        <w:autoSpaceDN w:val="0"/>
        <w:ind w:right="575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категорий, обучающихся с ЗПР;</w:t>
      </w:r>
    </w:p>
    <w:p w:rsidR="00AF74C8" w:rsidRPr="003F09B9" w:rsidRDefault="00AF74C8" w:rsidP="00AF74C8">
      <w:pPr>
        <w:pStyle w:val="af"/>
        <w:widowControl w:val="0"/>
        <w:numPr>
          <w:ilvl w:val="0"/>
          <w:numId w:val="6"/>
        </w:numPr>
        <w:tabs>
          <w:tab w:val="left" w:pos="2212"/>
        </w:tabs>
        <w:autoSpaceDE w:val="0"/>
        <w:autoSpaceDN w:val="0"/>
        <w:ind w:hanging="361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Профилактика и коррекция социокультурной и школьной</w:t>
      </w:r>
      <w:r w:rsidRPr="003F09B9">
        <w:rPr>
          <w:spacing w:val="-9"/>
          <w:sz w:val="24"/>
          <w:szCs w:val="24"/>
        </w:rPr>
        <w:t xml:space="preserve"> </w:t>
      </w:r>
      <w:proofErr w:type="spellStart"/>
      <w:r w:rsidRPr="003F09B9">
        <w:rPr>
          <w:sz w:val="24"/>
          <w:szCs w:val="24"/>
        </w:rPr>
        <w:t>дезадаптации</w:t>
      </w:r>
      <w:proofErr w:type="spellEnd"/>
      <w:r w:rsidRPr="003F09B9">
        <w:rPr>
          <w:sz w:val="24"/>
          <w:szCs w:val="24"/>
        </w:rPr>
        <w:t>.</w:t>
      </w:r>
    </w:p>
    <w:p w:rsidR="00AF74C8" w:rsidRPr="003F09B9" w:rsidRDefault="00AF74C8" w:rsidP="00AF74C8">
      <w:pPr>
        <w:pStyle w:val="af"/>
        <w:widowControl w:val="0"/>
        <w:numPr>
          <w:ilvl w:val="0"/>
          <w:numId w:val="6"/>
        </w:numPr>
        <w:tabs>
          <w:tab w:val="left" w:pos="2212"/>
        </w:tabs>
        <w:autoSpaceDE w:val="0"/>
        <w:autoSpaceDN w:val="0"/>
        <w:spacing w:before="26"/>
        <w:ind w:right="564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 xml:space="preserve">Постоянный (пошаговый) мониторинг результативности </w:t>
      </w:r>
      <w:r w:rsidRPr="003F09B9">
        <w:rPr>
          <w:sz w:val="24"/>
          <w:szCs w:val="24"/>
        </w:rPr>
        <w:lastRenderedPageBreak/>
        <w:t xml:space="preserve">образования и </w:t>
      </w:r>
      <w:proofErr w:type="spellStart"/>
      <w:r w:rsidRPr="003F09B9">
        <w:rPr>
          <w:sz w:val="24"/>
          <w:szCs w:val="24"/>
        </w:rPr>
        <w:t>сформированности</w:t>
      </w:r>
      <w:proofErr w:type="spellEnd"/>
      <w:r w:rsidRPr="003F09B9">
        <w:rPr>
          <w:sz w:val="24"/>
          <w:szCs w:val="24"/>
        </w:rPr>
        <w:t xml:space="preserve"> социальной компетенции обучающихся, уровня и динамики психофизического</w:t>
      </w:r>
      <w:r w:rsidRPr="003F09B9">
        <w:rPr>
          <w:spacing w:val="6"/>
          <w:sz w:val="24"/>
          <w:szCs w:val="24"/>
        </w:rPr>
        <w:t xml:space="preserve"> </w:t>
      </w:r>
      <w:r w:rsidRPr="003F09B9">
        <w:rPr>
          <w:sz w:val="24"/>
          <w:szCs w:val="24"/>
        </w:rPr>
        <w:t>развития.</w:t>
      </w:r>
    </w:p>
    <w:p w:rsidR="00AF74C8" w:rsidRPr="003F09B9" w:rsidRDefault="00AF74C8" w:rsidP="00AF74C8">
      <w:pPr>
        <w:pStyle w:val="af"/>
        <w:widowControl w:val="0"/>
        <w:numPr>
          <w:ilvl w:val="0"/>
          <w:numId w:val="6"/>
        </w:numPr>
        <w:tabs>
          <w:tab w:val="left" w:pos="2212"/>
        </w:tabs>
        <w:autoSpaceDE w:val="0"/>
        <w:autoSpaceDN w:val="0"/>
        <w:spacing w:before="8"/>
        <w:ind w:right="568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Обеспечение непрерывного контроля за становлением учебно- познавательной деятельности обучающегося с ЗПР, продолжающегося до достижения уровня, позволяющего справляться с учебными заданиями самостоятельно.</w:t>
      </w:r>
    </w:p>
    <w:p w:rsidR="00AF74C8" w:rsidRPr="003F09B9" w:rsidRDefault="00AF74C8" w:rsidP="00AF74C8">
      <w:pPr>
        <w:pStyle w:val="af"/>
        <w:widowControl w:val="0"/>
        <w:numPr>
          <w:ilvl w:val="0"/>
          <w:numId w:val="6"/>
        </w:numPr>
        <w:tabs>
          <w:tab w:val="left" w:pos="2212"/>
        </w:tabs>
        <w:autoSpaceDE w:val="0"/>
        <w:autoSpaceDN w:val="0"/>
        <w:ind w:right="574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</w:t>
      </w:r>
      <w:r w:rsidRPr="003F09B9">
        <w:rPr>
          <w:spacing w:val="-18"/>
          <w:sz w:val="24"/>
          <w:szCs w:val="24"/>
        </w:rPr>
        <w:t xml:space="preserve"> </w:t>
      </w:r>
      <w:r w:rsidRPr="003F09B9">
        <w:rPr>
          <w:sz w:val="24"/>
          <w:szCs w:val="24"/>
        </w:rPr>
        <w:t>миру.</w:t>
      </w:r>
    </w:p>
    <w:p w:rsidR="00AF74C8" w:rsidRPr="003F09B9" w:rsidRDefault="00AF74C8" w:rsidP="00AF74C8">
      <w:pPr>
        <w:pStyle w:val="af"/>
        <w:widowControl w:val="0"/>
        <w:numPr>
          <w:ilvl w:val="0"/>
          <w:numId w:val="6"/>
        </w:numPr>
        <w:tabs>
          <w:tab w:val="left" w:pos="2212"/>
        </w:tabs>
        <w:autoSpaceDE w:val="0"/>
        <w:autoSpaceDN w:val="0"/>
        <w:ind w:right="571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</w:t>
      </w:r>
      <w:r w:rsidRPr="003F09B9">
        <w:rPr>
          <w:spacing w:val="-1"/>
          <w:sz w:val="24"/>
          <w:szCs w:val="24"/>
        </w:rPr>
        <w:t xml:space="preserve"> </w:t>
      </w:r>
      <w:r w:rsidRPr="003F09B9">
        <w:rPr>
          <w:sz w:val="24"/>
          <w:szCs w:val="24"/>
        </w:rPr>
        <w:t>умений.</w:t>
      </w:r>
    </w:p>
    <w:p w:rsidR="00AF74C8" w:rsidRPr="003F09B9" w:rsidRDefault="00AF74C8" w:rsidP="00AF74C8">
      <w:pPr>
        <w:pStyle w:val="af"/>
        <w:widowControl w:val="0"/>
        <w:numPr>
          <w:ilvl w:val="0"/>
          <w:numId w:val="6"/>
        </w:numPr>
        <w:tabs>
          <w:tab w:val="left" w:pos="2212"/>
        </w:tabs>
        <w:autoSpaceDE w:val="0"/>
        <w:autoSpaceDN w:val="0"/>
        <w:ind w:right="573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Специальное обучение «переносу» сформированных знаний и умений в новые ситуации взаимодействия с</w:t>
      </w:r>
      <w:r w:rsidRPr="003F09B9">
        <w:rPr>
          <w:spacing w:val="3"/>
          <w:sz w:val="24"/>
          <w:szCs w:val="24"/>
        </w:rPr>
        <w:t xml:space="preserve"> </w:t>
      </w:r>
      <w:r w:rsidRPr="003F09B9">
        <w:rPr>
          <w:sz w:val="24"/>
          <w:szCs w:val="24"/>
        </w:rPr>
        <w:t>действительностью.</w:t>
      </w:r>
    </w:p>
    <w:p w:rsidR="00AF74C8" w:rsidRPr="003F09B9" w:rsidRDefault="00AF74C8" w:rsidP="00AF74C8">
      <w:pPr>
        <w:pStyle w:val="af"/>
        <w:widowControl w:val="0"/>
        <w:numPr>
          <w:ilvl w:val="0"/>
          <w:numId w:val="6"/>
        </w:numPr>
        <w:tabs>
          <w:tab w:val="left" w:pos="2212"/>
        </w:tabs>
        <w:autoSpaceDE w:val="0"/>
        <w:autoSpaceDN w:val="0"/>
        <w:ind w:right="580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Постоянная актуализация знаний, умений и одобряемых обществом норм поведения.</w:t>
      </w:r>
    </w:p>
    <w:p w:rsidR="00AF74C8" w:rsidRPr="003F09B9" w:rsidRDefault="00AF74C8" w:rsidP="00AF74C8">
      <w:pPr>
        <w:pStyle w:val="af"/>
        <w:widowControl w:val="0"/>
        <w:numPr>
          <w:ilvl w:val="0"/>
          <w:numId w:val="6"/>
        </w:numPr>
        <w:tabs>
          <w:tab w:val="left" w:pos="2212"/>
        </w:tabs>
        <w:autoSpaceDE w:val="0"/>
        <w:autoSpaceDN w:val="0"/>
        <w:ind w:right="575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Использование преимущественно позитивных средств стимуляции деятельности и</w:t>
      </w:r>
      <w:r w:rsidRPr="003F09B9">
        <w:rPr>
          <w:spacing w:val="-30"/>
          <w:sz w:val="24"/>
          <w:szCs w:val="24"/>
        </w:rPr>
        <w:t xml:space="preserve"> </w:t>
      </w:r>
      <w:r w:rsidRPr="003F09B9">
        <w:rPr>
          <w:sz w:val="24"/>
          <w:szCs w:val="24"/>
        </w:rPr>
        <w:t>поведения.</w:t>
      </w:r>
    </w:p>
    <w:p w:rsidR="00AF74C8" w:rsidRPr="003F09B9" w:rsidRDefault="00AF74C8" w:rsidP="00AF74C8">
      <w:pPr>
        <w:pStyle w:val="af"/>
        <w:widowControl w:val="0"/>
        <w:numPr>
          <w:ilvl w:val="0"/>
          <w:numId w:val="6"/>
        </w:numPr>
        <w:tabs>
          <w:tab w:val="left" w:pos="2212"/>
        </w:tabs>
        <w:autoSpaceDE w:val="0"/>
        <w:autoSpaceDN w:val="0"/>
        <w:spacing w:before="2"/>
        <w:ind w:right="576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</w:t>
      </w:r>
      <w:r w:rsidRPr="003F09B9">
        <w:rPr>
          <w:spacing w:val="-9"/>
          <w:sz w:val="24"/>
          <w:szCs w:val="24"/>
        </w:rPr>
        <w:t xml:space="preserve"> </w:t>
      </w:r>
      <w:r w:rsidRPr="003F09B9">
        <w:rPr>
          <w:sz w:val="24"/>
          <w:szCs w:val="24"/>
        </w:rPr>
        <w:t>поведения.</w:t>
      </w:r>
    </w:p>
    <w:p w:rsidR="00AF74C8" w:rsidRPr="003F09B9" w:rsidRDefault="00AF74C8" w:rsidP="00AF74C8">
      <w:pPr>
        <w:pStyle w:val="af"/>
        <w:widowControl w:val="0"/>
        <w:numPr>
          <w:ilvl w:val="0"/>
          <w:numId w:val="6"/>
        </w:numPr>
        <w:tabs>
          <w:tab w:val="left" w:pos="2212"/>
        </w:tabs>
        <w:autoSpaceDE w:val="0"/>
        <w:autoSpaceDN w:val="0"/>
        <w:spacing w:before="65"/>
        <w:ind w:right="562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 xml:space="preserve">Специальная </w:t>
      </w:r>
      <w:proofErr w:type="spellStart"/>
      <w:r w:rsidRPr="003F09B9">
        <w:rPr>
          <w:sz w:val="24"/>
          <w:szCs w:val="24"/>
        </w:rPr>
        <w:t>психокоррекционная</w:t>
      </w:r>
      <w:proofErr w:type="spellEnd"/>
      <w:r w:rsidRPr="003F09B9">
        <w:rPr>
          <w:sz w:val="24"/>
          <w:szCs w:val="24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</w:t>
      </w:r>
      <w:r w:rsidRPr="003F09B9">
        <w:rPr>
          <w:spacing w:val="53"/>
          <w:sz w:val="24"/>
          <w:szCs w:val="24"/>
        </w:rPr>
        <w:t xml:space="preserve"> </w:t>
      </w:r>
      <w:proofErr w:type="spellStart"/>
      <w:r w:rsidRPr="003F09B9">
        <w:rPr>
          <w:sz w:val="24"/>
          <w:szCs w:val="24"/>
        </w:rPr>
        <w:t>формированиеумения</w:t>
      </w:r>
      <w:proofErr w:type="spellEnd"/>
      <w:r w:rsidRPr="003F09B9">
        <w:rPr>
          <w:sz w:val="24"/>
          <w:szCs w:val="24"/>
        </w:rPr>
        <w:t xml:space="preserve"> запрашивать и использовать помощь взрослого.</w:t>
      </w:r>
    </w:p>
    <w:p w:rsidR="00AF74C8" w:rsidRPr="003F09B9" w:rsidRDefault="00AF74C8" w:rsidP="00AF74C8">
      <w:pPr>
        <w:pStyle w:val="af"/>
        <w:widowControl w:val="0"/>
        <w:numPr>
          <w:ilvl w:val="0"/>
          <w:numId w:val="6"/>
        </w:numPr>
        <w:tabs>
          <w:tab w:val="left" w:pos="2212"/>
        </w:tabs>
        <w:autoSpaceDE w:val="0"/>
        <w:autoSpaceDN w:val="0"/>
        <w:spacing w:before="24"/>
        <w:ind w:right="574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</w:t>
      </w:r>
      <w:r w:rsidRPr="003F09B9">
        <w:rPr>
          <w:spacing w:val="-1"/>
          <w:sz w:val="24"/>
          <w:szCs w:val="24"/>
        </w:rPr>
        <w:t xml:space="preserve"> </w:t>
      </w:r>
      <w:r w:rsidRPr="003F09B9">
        <w:rPr>
          <w:sz w:val="24"/>
          <w:szCs w:val="24"/>
        </w:rPr>
        <w:t>ценностей).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0B7885" w:rsidRDefault="00AF74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332CE">
        <w:rPr>
          <w:b/>
          <w:sz w:val="24"/>
          <w:szCs w:val="24"/>
        </w:rPr>
        <w:t>. Планируемые результаты о</w:t>
      </w:r>
      <w:r w:rsidR="00FB563F">
        <w:rPr>
          <w:b/>
          <w:sz w:val="24"/>
          <w:szCs w:val="24"/>
        </w:rPr>
        <w:t>своения учебного предмета</w:t>
      </w:r>
    </w:p>
    <w:p w:rsidR="000B7885" w:rsidRPr="008E6184" w:rsidRDefault="000B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E6184">
        <w:rPr>
          <w:sz w:val="24"/>
          <w:szCs w:val="24"/>
        </w:rPr>
        <w:t>В рез</w:t>
      </w:r>
      <w:r w:rsidR="008E6184" w:rsidRPr="008E6184">
        <w:rPr>
          <w:sz w:val="24"/>
          <w:szCs w:val="24"/>
        </w:rPr>
        <w:t>ультате изучения курса обучающийся сможет</w:t>
      </w:r>
      <w:r w:rsidRPr="008E6184">
        <w:rPr>
          <w:sz w:val="24"/>
          <w:szCs w:val="24"/>
        </w:rPr>
        <w:t>:</w:t>
      </w:r>
    </w:p>
    <w:p w:rsidR="000B7885" w:rsidRPr="005353F8" w:rsidRDefault="000B7885" w:rsidP="000B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i/>
          <w:sz w:val="24"/>
          <w:szCs w:val="24"/>
        </w:rPr>
      </w:pPr>
      <w:r w:rsidRPr="005353F8">
        <w:rPr>
          <w:b/>
          <w:i/>
          <w:sz w:val="24"/>
          <w:szCs w:val="24"/>
        </w:rPr>
        <w:t>Личностные результаты</w:t>
      </w:r>
    </w:p>
    <w:p w:rsidR="000B7885" w:rsidRPr="008E6184" w:rsidRDefault="000B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E6184">
        <w:rPr>
          <w:sz w:val="24"/>
          <w:szCs w:val="24"/>
        </w:rPr>
        <w:t>- осознать себя гражданами России, уважительно относящих</w:t>
      </w:r>
      <w:r w:rsidR="009B5EF2" w:rsidRPr="008E6184">
        <w:rPr>
          <w:sz w:val="24"/>
          <w:szCs w:val="24"/>
        </w:rPr>
        <w:t xml:space="preserve"> </w:t>
      </w:r>
      <w:r w:rsidRPr="008E6184">
        <w:rPr>
          <w:sz w:val="24"/>
          <w:szCs w:val="24"/>
        </w:rPr>
        <w:t>к героическим событиям в истории Отечества; патриотами своей страны;</w:t>
      </w:r>
    </w:p>
    <w:p w:rsidR="000B7885" w:rsidRPr="008E6184" w:rsidRDefault="000B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E6184">
        <w:rPr>
          <w:sz w:val="24"/>
          <w:szCs w:val="24"/>
        </w:rPr>
        <w:t>- ощутить личностную сопричастность судьбе российского народа;</w:t>
      </w:r>
    </w:p>
    <w:p w:rsidR="000B7885" w:rsidRPr="008E6184" w:rsidRDefault="000B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E6184">
        <w:rPr>
          <w:sz w:val="24"/>
          <w:szCs w:val="24"/>
        </w:rPr>
        <w:t>- уважительно относит</w:t>
      </w:r>
      <w:r w:rsidR="008E6184" w:rsidRPr="008E6184">
        <w:rPr>
          <w:sz w:val="24"/>
          <w:szCs w:val="24"/>
        </w:rPr>
        <w:t>ь</w:t>
      </w:r>
      <w:r w:rsidRPr="008E6184">
        <w:rPr>
          <w:sz w:val="24"/>
          <w:szCs w:val="24"/>
        </w:rPr>
        <w:t>ся к истории, традициям, ценностям России;</w:t>
      </w:r>
    </w:p>
    <w:p w:rsidR="000B7885" w:rsidRPr="008E6184" w:rsidRDefault="000B7885" w:rsidP="000B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E6184">
        <w:rPr>
          <w:sz w:val="24"/>
          <w:szCs w:val="24"/>
        </w:rPr>
        <w:t xml:space="preserve">- осознанно и доброжелательно относится к другому человеку, его мнению, мировоззрению, культуре, гражданской позиции. </w:t>
      </w:r>
    </w:p>
    <w:p w:rsidR="000B7885" w:rsidRPr="008E6184" w:rsidRDefault="000B7885" w:rsidP="000B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E6184">
        <w:rPr>
          <w:sz w:val="24"/>
          <w:szCs w:val="24"/>
        </w:rPr>
        <w:t>- вести диалог с другими людьми и достигать в нем взаимопонимания.</w:t>
      </w:r>
    </w:p>
    <w:p w:rsidR="000B7885" w:rsidRPr="005353F8" w:rsidRDefault="000B7885" w:rsidP="000B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i/>
          <w:sz w:val="24"/>
          <w:szCs w:val="24"/>
        </w:rPr>
      </w:pPr>
      <w:proofErr w:type="spellStart"/>
      <w:r w:rsidRPr="005353F8">
        <w:rPr>
          <w:b/>
          <w:i/>
          <w:sz w:val="24"/>
          <w:szCs w:val="24"/>
        </w:rPr>
        <w:t>Метапредметные</w:t>
      </w:r>
      <w:proofErr w:type="spellEnd"/>
      <w:r w:rsidRPr="005353F8">
        <w:rPr>
          <w:b/>
          <w:i/>
          <w:sz w:val="24"/>
          <w:szCs w:val="24"/>
        </w:rPr>
        <w:t xml:space="preserve"> результаты</w:t>
      </w:r>
    </w:p>
    <w:p w:rsidR="000B7885" w:rsidRPr="008E6184" w:rsidRDefault="000B7885" w:rsidP="000B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E6184">
        <w:rPr>
          <w:sz w:val="24"/>
          <w:szCs w:val="24"/>
        </w:rPr>
        <w:t>- систематизировать, сопоставлять, анализировать, обобщать и интерпретировать информацию, содержащуюся в</w:t>
      </w:r>
      <w:r w:rsidR="00E552DE" w:rsidRPr="008E6184">
        <w:rPr>
          <w:sz w:val="24"/>
          <w:szCs w:val="24"/>
        </w:rPr>
        <w:t xml:space="preserve"> исторических источниках и учебных текстах</w:t>
      </w:r>
      <w:r w:rsidRPr="008E6184">
        <w:rPr>
          <w:sz w:val="24"/>
          <w:szCs w:val="24"/>
        </w:rPr>
        <w:t>;</w:t>
      </w:r>
    </w:p>
    <w:p w:rsidR="000B7885" w:rsidRPr="008E6184" w:rsidRDefault="00E552DE" w:rsidP="000B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E6184">
        <w:rPr>
          <w:sz w:val="24"/>
          <w:szCs w:val="24"/>
        </w:rPr>
        <w:t xml:space="preserve">- </w:t>
      </w:r>
      <w:r w:rsidR="000B7885" w:rsidRPr="008E6184">
        <w:rPr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B7885" w:rsidRPr="008E6184" w:rsidRDefault="008E6184" w:rsidP="000B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E6184">
        <w:rPr>
          <w:sz w:val="24"/>
          <w:szCs w:val="24"/>
        </w:rPr>
        <w:lastRenderedPageBreak/>
        <w:t xml:space="preserve">- </w:t>
      </w:r>
      <w:r w:rsidR="000B7885" w:rsidRPr="008E6184">
        <w:rPr>
          <w:sz w:val="24"/>
          <w:szCs w:val="24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0B7885" w:rsidRPr="008E6184" w:rsidRDefault="008E6184" w:rsidP="000B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E6184">
        <w:rPr>
          <w:sz w:val="24"/>
          <w:szCs w:val="24"/>
        </w:rPr>
        <w:t xml:space="preserve">- </w:t>
      </w:r>
      <w:r w:rsidR="000B7885" w:rsidRPr="008E6184">
        <w:rPr>
          <w:sz w:val="24"/>
          <w:szCs w:val="24"/>
        </w:rPr>
        <w:t>делать вывод</w:t>
      </w:r>
      <w:r w:rsidRPr="008E6184">
        <w:rPr>
          <w:sz w:val="24"/>
          <w:szCs w:val="24"/>
        </w:rPr>
        <w:t>ы</w:t>
      </w:r>
      <w:r w:rsidR="000B7885" w:rsidRPr="008E6184">
        <w:rPr>
          <w:sz w:val="24"/>
          <w:szCs w:val="24"/>
        </w:rPr>
        <w:t xml:space="preserve"> на основе критического анализа разных точек зрения</w:t>
      </w:r>
      <w:r w:rsidRPr="008E6184">
        <w:rPr>
          <w:sz w:val="24"/>
          <w:szCs w:val="24"/>
        </w:rPr>
        <w:t xml:space="preserve"> на героические события истории Отечества</w:t>
      </w:r>
      <w:r w:rsidR="000B7885" w:rsidRPr="008E6184">
        <w:rPr>
          <w:sz w:val="24"/>
          <w:szCs w:val="24"/>
        </w:rPr>
        <w:t xml:space="preserve">, подтверждать вывод собственной аргументацией </w:t>
      </w:r>
      <w:r w:rsidRPr="008E6184">
        <w:rPr>
          <w:sz w:val="24"/>
          <w:szCs w:val="24"/>
        </w:rPr>
        <w:t xml:space="preserve">и </w:t>
      </w:r>
      <w:r w:rsidR="000B7885" w:rsidRPr="008E6184">
        <w:rPr>
          <w:sz w:val="24"/>
          <w:szCs w:val="24"/>
        </w:rPr>
        <w:t>самостоятельно полученными данными</w:t>
      </w:r>
      <w:r w:rsidRPr="008E6184">
        <w:rPr>
          <w:sz w:val="24"/>
          <w:szCs w:val="24"/>
        </w:rPr>
        <w:t xml:space="preserve"> на основе анализа исторических источников</w:t>
      </w:r>
      <w:r w:rsidR="000B7885" w:rsidRPr="008E6184">
        <w:rPr>
          <w:sz w:val="24"/>
          <w:szCs w:val="24"/>
        </w:rPr>
        <w:t>.</w:t>
      </w:r>
    </w:p>
    <w:p w:rsidR="000B7885" w:rsidRPr="008E6184" w:rsidRDefault="008E6184" w:rsidP="000B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E6184">
        <w:rPr>
          <w:sz w:val="24"/>
          <w:szCs w:val="24"/>
        </w:rPr>
        <w:t xml:space="preserve">- </w:t>
      </w:r>
      <w:r w:rsidR="000B7885" w:rsidRPr="008E6184">
        <w:rPr>
          <w:sz w:val="24"/>
          <w:szCs w:val="24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0B7885" w:rsidRPr="008E6184" w:rsidRDefault="008E6184" w:rsidP="000B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E6184">
        <w:rPr>
          <w:sz w:val="24"/>
          <w:szCs w:val="24"/>
        </w:rPr>
        <w:t xml:space="preserve">- </w:t>
      </w:r>
      <w:r w:rsidR="000B7885" w:rsidRPr="008E6184">
        <w:rPr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0B7885" w:rsidRPr="008E6184" w:rsidRDefault="008E6184" w:rsidP="000B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E6184">
        <w:rPr>
          <w:sz w:val="24"/>
          <w:szCs w:val="24"/>
        </w:rPr>
        <w:t xml:space="preserve">- </w:t>
      </w:r>
      <w:r w:rsidR="000B7885" w:rsidRPr="008E6184">
        <w:rPr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0B7885" w:rsidRPr="008E6184" w:rsidRDefault="008E6184" w:rsidP="000B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E6184">
        <w:rPr>
          <w:sz w:val="24"/>
          <w:szCs w:val="24"/>
        </w:rPr>
        <w:t xml:space="preserve">- </w:t>
      </w:r>
      <w:r w:rsidR="000B7885" w:rsidRPr="008E6184">
        <w:rPr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0B7885" w:rsidRPr="008E6184" w:rsidRDefault="008E6184" w:rsidP="000B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E6184">
        <w:rPr>
          <w:sz w:val="24"/>
          <w:szCs w:val="24"/>
        </w:rPr>
        <w:t xml:space="preserve">- </w:t>
      </w:r>
      <w:r w:rsidR="000B7885" w:rsidRPr="008E6184">
        <w:rPr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8E6184" w:rsidRPr="005353F8" w:rsidRDefault="008E6184" w:rsidP="008E6184">
      <w:pPr>
        <w:jc w:val="both"/>
        <w:rPr>
          <w:b/>
          <w:i/>
          <w:sz w:val="24"/>
          <w:szCs w:val="24"/>
        </w:rPr>
      </w:pPr>
      <w:r w:rsidRPr="005353F8">
        <w:rPr>
          <w:b/>
          <w:i/>
          <w:sz w:val="24"/>
          <w:szCs w:val="24"/>
        </w:rPr>
        <w:t>Предметные результаты</w:t>
      </w:r>
    </w:p>
    <w:p w:rsidR="00AC5CE6" w:rsidRPr="008E6184" w:rsidRDefault="008E6184" w:rsidP="008E6184">
      <w:pPr>
        <w:jc w:val="both"/>
        <w:rPr>
          <w:sz w:val="24"/>
          <w:szCs w:val="24"/>
        </w:rPr>
      </w:pPr>
      <w:r w:rsidRPr="008E6184">
        <w:rPr>
          <w:sz w:val="24"/>
          <w:szCs w:val="24"/>
        </w:rPr>
        <w:t xml:space="preserve">- </w:t>
      </w:r>
      <w:r w:rsidR="00AC5CE6" w:rsidRPr="008E6184">
        <w:rPr>
          <w:sz w:val="24"/>
          <w:szCs w:val="24"/>
        </w:rPr>
        <w:t xml:space="preserve"> локализовать во времени героические события истории Отечества;</w:t>
      </w:r>
    </w:p>
    <w:p w:rsidR="00AC5CE6" w:rsidRPr="008E6184" w:rsidRDefault="008E6184" w:rsidP="008E6184">
      <w:pPr>
        <w:jc w:val="both"/>
        <w:rPr>
          <w:sz w:val="24"/>
          <w:szCs w:val="24"/>
        </w:rPr>
      </w:pPr>
      <w:r w:rsidRPr="008E6184">
        <w:rPr>
          <w:sz w:val="24"/>
          <w:szCs w:val="24"/>
        </w:rPr>
        <w:t xml:space="preserve">- </w:t>
      </w:r>
      <w:r w:rsidR="00AC5CE6" w:rsidRPr="008E6184">
        <w:rPr>
          <w:sz w:val="24"/>
          <w:szCs w:val="24"/>
        </w:rPr>
        <w:t>использовать историческую карту как источник информации о героических событиях истории Отечества;</w:t>
      </w:r>
    </w:p>
    <w:p w:rsidR="00AC5CE6" w:rsidRPr="008E6184" w:rsidRDefault="008E6184" w:rsidP="008E6184">
      <w:pPr>
        <w:jc w:val="both"/>
        <w:rPr>
          <w:sz w:val="24"/>
          <w:szCs w:val="24"/>
        </w:rPr>
      </w:pPr>
      <w:r w:rsidRPr="008E6184">
        <w:rPr>
          <w:sz w:val="24"/>
          <w:szCs w:val="24"/>
        </w:rPr>
        <w:t xml:space="preserve">- </w:t>
      </w:r>
      <w:r w:rsidR="00AC5CE6" w:rsidRPr="008E6184">
        <w:rPr>
          <w:sz w:val="24"/>
          <w:szCs w:val="24"/>
        </w:rPr>
        <w:t xml:space="preserve">анализировать информацию различных источников о героических событиях в истории Отечества; </w:t>
      </w:r>
    </w:p>
    <w:p w:rsidR="00AC5CE6" w:rsidRPr="008E6184" w:rsidRDefault="008E6184" w:rsidP="008E6184">
      <w:pPr>
        <w:jc w:val="both"/>
        <w:rPr>
          <w:sz w:val="24"/>
          <w:szCs w:val="24"/>
        </w:rPr>
      </w:pPr>
      <w:r w:rsidRPr="008E6184">
        <w:rPr>
          <w:sz w:val="24"/>
          <w:szCs w:val="24"/>
        </w:rPr>
        <w:t xml:space="preserve">- </w:t>
      </w:r>
      <w:r w:rsidR="00AC5CE6" w:rsidRPr="008E6184">
        <w:rPr>
          <w:sz w:val="24"/>
          <w:szCs w:val="24"/>
        </w:rPr>
        <w:t>систематизировать исторический материал, содержащийся в учебной и дополнительной литературе по героическим страницам в истории Отечества;</w:t>
      </w:r>
    </w:p>
    <w:p w:rsidR="00B00AAC" w:rsidRDefault="008E6184" w:rsidP="0003508E">
      <w:pPr>
        <w:jc w:val="both"/>
        <w:rPr>
          <w:sz w:val="24"/>
          <w:szCs w:val="24"/>
        </w:rPr>
      </w:pPr>
      <w:r w:rsidRPr="008E6184">
        <w:rPr>
          <w:sz w:val="24"/>
          <w:szCs w:val="24"/>
        </w:rPr>
        <w:t xml:space="preserve">- </w:t>
      </w:r>
      <w:r w:rsidR="00AC5CE6" w:rsidRPr="008E6184">
        <w:rPr>
          <w:sz w:val="24"/>
          <w:szCs w:val="24"/>
        </w:rPr>
        <w:t>давать оценку героическим событиям и выдающимся личностям, оставившим заметный след в исторической и кул</w:t>
      </w:r>
      <w:r w:rsidR="0003508E">
        <w:rPr>
          <w:sz w:val="24"/>
          <w:szCs w:val="24"/>
        </w:rPr>
        <w:t>ьтурной памяти народов России.</w:t>
      </w:r>
    </w:p>
    <w:p w:rsidR="005353F8" w:rsidRDefault="005353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B00AAC" w:rsidRDefault="00A332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Содержание учебного предмета, курса</w:t>
      </w:r>
      <w:r w:rsidR="00FD77B8">
        <w:rPr>
          <w:b/>
          <w:sz w:val="24"/>
          <w:szCs w:val="24"/>
        </w:rPr>
        <w:t xml:space="preserve"> (по классам)</w:t>
      </w:r>
    </w:p>
    <w:p w:rsidR="00B00AAC" w:rsidRDefault="00D96DFE" w:rsidP="00C24C38">
      <w:pPr>
        <w:widowControl w:val="0"/>
        <w:jc w:val="center"/>
        <w:rPr>
          <w:color w:val="000000"/>
          <w:sz w:val="24"/>
          <w:szCs w:val="24"/>
          <w:highlight w:val="yellow"/>
        </w:rPr>
      </w:pPr>
      <w:r w:rsidRPr="00D96DFE">
        <w:rPr>
          <w:b/>
          <w:sz w:val="24"/>
          <w:szCs w:val="24"/>
        </w:rPr>
        <w:t xml:space="preserve">Раздел 1.  «Начало славных дел»: героические страницы истории первой четверти </w:t>
      </w:r>
      <w:r w:rsidRPr="00D96DFE">
        <w:rPr>
          <w:b/>
          <w:sz w:val="24"/>
          <w:szCs w:val="24"/>
          <w:lang w:val="en-US"/>
        </w:rPr>
        <w:t>XVIII</w:t>
      </w:r>
      <w:r w:rsidRPr="00D96DFE">
        <w:rPr>
          <w:b/>
          <w:sz w:val="24"/>
          <w:szCs w:val="24"/>
        </w:rPr>
        <w:t xml:space="preserve"> века</w:t>
      </w:r>
    </w:p>
    <w:p w:rsidR="00B00AAC" w:rsidRPr="00440EEC" w:rsidRDefault="00A332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40EEC">
        <w:rPr>
          <w:color w:val="000000"/>
          <w:sz w:val="24"/>
          <w:szCs w:val="24"/>
        </w:rPr>
        <w:t>Тема 1.1.</w:t>
      </w:r>
      <w:r w:rsidR="00D96DFE" w:rsidRPr="00440EEC">
        <w:rPr>
          <w:sz w:val="24"/>
          <w:szCs w:val="24"/>
        </w:rPr>
        <w:t xml:space="preserve"> Введение. </w:t>
      </w:r>
      <w:r w:rsidR="00D96DFE" w:rsidRPr="00440EEC">
        <w:rPr>
          <w:sz w:val="24"/>
          <w:szCs w:val="24"/>
          <w:lang w:val="en-US"/>
        </w:rPr>
        <w:t>XVIII</w:t>
      </w:r>
      <w:r w:rsidR="00D96DFE" w:rsidRPr="00440EEC">
        <w:rPr>
          <w:sz w:val="24"/>
          <w:szCs w:val="24"/>
        </w:rPr>
        <w:t xml:space="preserve"> век – век побед российской армии</w:t>
      </w:r>
      <w:r w:rsidR="00FD047C" w:rsidRPr="00440EEC">
        <w:rPr>
          <w:sz w:val="24"/>
          <w:szCs w:val="24"/>
        </w:rPr>
        <w:t>.</w:t>
      </w:r>
    </w:p>
    <w:p w:rsidR="00FD047C" w:rsidRPr="00440EEC" w:rsidRDefault="00FD04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40EEC">
        <w:rPr>
          <w:sz w:val="24"/>
          <w:szCs w:val="24"/>
        </w:rPr>
        <w:t xml:space="preserve">Исторические источники </w:t>
      </w:r>
      <w:r w:rsidRPr="00440EEC">
        <w:rPr>
          <w:sz w:val="24"/>
          <w:szCs w:val="24"/>
          <w:lang w:val="en-US"/>
        </w:rPr>
        <w:t>XVIII</w:t>
      </w:r>
      <w:r w:rsidRPr="00440EEC">
        <w:rPr>
          <w:sz w:val="24"/>
          <w:szCs w:val="24"/>
        </w:rPr>
        <w:t xml:space="preserve"> в. Основные историографические концепции о роли и значении</w:t>
      </w:r>
      <w:r w:rsidR="0038186B" w:rsidRPr="00440EEC">
        <w:rPr>
          <w:sz w:val="24"/>
          <w:szCs w:val="24"/>
        </w:rPr>
        <w:t xml:space="preserve"> героических событий </w:t>
      </w:r>
      <w:r w:rsidR="0038186B" w:rsidRPr="00440EEC">
        <w:rPr>
          <w:sz w:val="24"/>
          <w:szCs w:val="24"/>
          <w:lang w:val="en-US"/>
        </w:rPr>
        <w:t>XVIII</w:t>
      </w:r>
      <w:r w:rsidR="0038186B" w:rsidRPr="00440EEC">
        <w:rPr>
          <w:sz w:val="24"/>
          <w:szCs w:val="24"/>
        </w:rPr>
        <w:t xml:space="preserve"> в. для исторического развития страны. Основные понятия.  Территориальные рамки. Международное положение России к началу </w:t>
      </w:r>
      <w:r w:rsidR="0038186B" w:rsidRPr="00440EEC">
        <w:rPr>
          <w:sz w:val="24"/>
          <w:szCs w:val="24"/>
          <w:lang w:val="en-US"/>
        </w:rPr>
        <w:t>XVIII</w:t>
      </w:r>
      <w:r w:rsidR="0038186B" w:rsidRPr="00440EEC">
        <w:rPr>
          <w:sz w:val="24"/>
          <w:szCs w:val="24"/>
        </w:rPr>
        <w:t xml:space="preserve"> в.</w:t>
      </w:r>
    </w:p>
    <w:p w:rsidR="00B00AAC" w:rsidRPr="00440EEC" w:rsidRDefault="00A332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40EEC">
        <w:rPr>
          <w:color w:val="000000"/>
          <w:sz w:val="24"/>
          <w:szCs w:val="24"/>
        </w:rPr>
        <w:t>Тема 1.2.</w:t>
      </w:r>
      <w:r w:rsidR="00FD047C" w:rsidRPr="00440EEC">
        <w:rPr>
          <w:sz w:val="24"/>
          <w:szCs w:val="24"/>
        </w:rPr>
        <w:t xml:space="preserve"> Героические события в эпоху Петра </w:t>
      </w:r>
      <w:r w:rsidR="00FD047C" w:rsidRPr="00440EEC">
        <w:rPr>
          <w:sz w:val="24"/>
          <w:szCs w:val="24"/>
          <w:lang w:val="en-US"/>
        </w:rPr>
        <w:t>I</w:t>
      </w:r>
      <w:r w:rsidR="00FD047C" w:rsidRPr="00440EEC">
        <w:rPr>
          <w:sz w:val="24"/>
          <w:szCs w:val="24"/>
        </w:rPr>
        <w:t>: характеристика периода</w:t>
      </w:r>
      <w:r w:rsidR="0038186B" w:rsidRPr="00440EEC">
        <w:rPr>
          <w:sz w:val="24"/>
          <w:szCs w:val="24"/>
        </w:rPr>
        <w:t>.</w:t>
      </w:r>
    </w:p>
    <w:p w:rsidR="0038186B" w:rsidRPr="00440EEC" w:rsidRDefault="003818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40EEC">
        <w:rPr>
          <w:sz w:val="24"/>
          <w:szCs w:val="24"/>
        </w:rPr>
        <w:t xml:space="preserve">Основные направления внешней политики Петра </w:t>
      </w:r>
      <w:r w:rsidRPr="00440EEC">
        <w:rPr>
          <w:sz w:val="24"/>
          <w:szCs w:val="24"/>
          <w:lang w:val="en-US"/>
        </w:rPr>
        <w:t>I</w:t>
      </w:r>
      <w:r w:rsidRPr="00440EEC">
        <w:rPr>
          <w:sz w:val="24"/>
          <w:szCs w:val="24"/>
        </w:rPr>
        <w:t>.  Этапы внешней политики.  Характеристика каждого этапа. Персоналии. Расстановка международных сил. Союзники России на каждом этапе.</w:t>
      </w:r>
    </w:p>
    <w:p w:rsidR="00FD047C" w:rsidRPr="00440EEC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40EEC">
        <w:rPr>
          <w:color w:val="000000"/>
          <w:sz w:val="24"/>
          <w:szCs w:val="24"/>
        </w:rPr>
        <w:t xml:space="preserve">Тема </w:t>
      </w:r>
      <w:r w:rsidR="00D96DFE" w:rsidRPr="00440EEC">
        <w:rPr>
          <w:color w:val="000000"/>
          <w:sz w:val="24"/>
          <w:szCs w:val="24"/>
        </w:rPr>
        <w:t>1.3</w:t>
      </w:r>
      <w:r w:rsidRPr="00440EEC">
        <w:rPr>
          <w:sz w:val="24"/>
          <w:szCs w:val="24"/>
        </w:rPr>
        <w:t xml:space="preserve"> </w:t>
      </w:r>
      <w:r w:rsidR="00FD047C" w:rsidRPr="00440EEC">
        <w:rPr>
          <w:sz w:val="24"/>
          <w:szCs w:val="24"/>
        </w:rPr>
        <w:t xml:space="preserve">«Потешные полки» Петра </w:t>
      </w:r>
      <w:r w:rsidR="00FD047C" w:rsidRPr="00440EEC">
        <w:rPr>
          <w:sz w:val="24"/>
          <w:szCs w:val="24"/>
          <w:lang w:val="en-US"/>
        </w:rPr>
        <w:t>I</w:t>
      </w:r>
      <w:r w:rsidR="0038186B" w:rsidRPr="00440EEC">
        <w:rPr>
          <w:sz w:val="24"/>
          <w:szCs w:val="24"/>
        </w:rPr>
        <w:t>.</w:t>
      </w:r>
    </w:p>
    <w:p w:rsidR="0038186B" w:rsidRPr="00440EEC" w:rsidRDefault="00AD7D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40EEC">
        <w:rPr>
          <w:sz w:val="24"/>
          <w:szCs w:val="24"/>
        </w:rPr>
        <w:t xml:space="preserve">Происхождение «потешных полков». Обучение иностранными специалистами. История Преображенского полка.  Семеновский полк. Личная гвардия царя. </w:t>
      </w:r>
    </w:p>
    <w:p w:rsidR="00D96DFE" w:rsidRPr="00440EEC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40EEC">
        <w:rPr>
          <w:color w:val="000000"/>
          <w:sz w:val="24"/>
          <w:szCs w:val="24"/>
        </w:rPr>
        <w:t xml:space="preserve">Тема </w:t>
      </w:r>
      <w:r w:rsidR="00D96DFE" w:rsidRPr="00440EEC">
        <w:rPr>
          <w:color w:val="000000"/>
          <w:sz w:val="24"/>
          <w:szCs w:val="24"/>
        </w:rPr>
        <w:t>1.4</w:t>
      </w:r>
      <w:r w:rsidR="00FD047C" w:rsidRPr="00440EEC">
        <w:rPr>
          <w:sz w:val="24"/>
          <w:szCs w:val="24"/>
        </w:rPr>
        <w:t xml:space="preserve"> Гвардия как школа офицерства</w:t>
      </w:r>
      <w:r w:rsidR="00AD7D67" w:rsidRPr="00440EEC">
        <w:rPr>
          <w:sz w:val="24"/>
          <w:szCs w:val="24"/>
        </w:rPr>
        <w:t>.</w:t>
      </w:r>
    </w:p>
    <w:p w:rsidR="00AD7D67" w:rsidRPr="00455EC1" w:rsidRDefault="00AD7D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40EEC">
        <w:rPr>
          <w:color w:val="000000"/>
          <w:sz w:val="24"/>
          <w:szCs w:val="24"/>
        </w:rPr>
        <w:t>Участие Преображенского и Семеновского полков в войнах против Швеции и Турции</w:t>
      </w:r>
      <w:r w:rsidR="00440EEC" w:rsidRPr="00440EEC">
        <w:rPr>
          <w:color w:val="000000"/>
          <w:sz w:val="24"/>
          <w:szCs w:val="24"/>
        </w:rPr>
        <w:t xml:space="preserve">. Роль личной гвардии Петра </w:t>
      </w:r>
      <w:r w:rsidR="00440EEC" w:rsidRPr="00440EEC">
        <w:rPr>
          <w:color w:val="000000"/>
          <w:sz w:val="24"/>
          <w:szCs w:val="24"/>
          <w:lang w:val="en-US"/>
        </w:rPr>
        <w:t>I</w:t>
      </w:r>
      <w:r w:rsidR="00440EEC" w:rsidRPr="00440EEC">
        <w:rPr>
          <w:color w:val="000000"/>
          <w:sz w:val="24"/>
          <w:szCs w:val="24"/>
        </w:rPr>
        <w:t xml:space="preserve"> в победах. Табель о рангах. Обучение гвардейцев офицерскому </w:t>
      </w:r>
      <w:r w:rsidR="00440EEC" w:rsidRPr="00455EC1">
        <w:rPr>
          <w:color w:val="000000"/>
          <w:sz w:val="24"/>
          <w:szCs w:val="24"/>
        </w:rPr>
        <w:t>мастерству за границей.</w:t>
      </w:r>
    </w:p>
    <w:p w:rsidR="00D96DFE" w:rsidRPr="00455EC1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55EC1">
        <w:rPr>
          <w:color w:val="000000"/>
          <w:sz w:val="24"/>
          <w:szCs w:val="24"/>
        </w:rPr>
        <w:t xml:space="preserve">Тема </w:t>
      </w:r>
      <w:r w:rsidR="00D96DFE" w:rsidRPr="00455EC1">
        <w:rPr>
          <w:color w:val="000000"/>
          <w:sz w:val="24"/>
          <w:szCs w:val="24"/>
        </w:rPr>
        <w:t>1.5</w:t>
      </w:r>
      <w:r w:rsidR="00FD047C" w:rsidRPr="00455EC1">
        <w:rPr>
          <w:sz w:val="24"/>
          <w:szCs w:val="24"/>
        </w:rPr>
        <w:t xml:space="preserve"> Новая система комплектования российской армии</w:t>
      </w:r>
      <w:r w:rsidR="00440EEC" w:rsidRPr="00455EC1">
        <w:rPr>
          <w:sz w:val="24"/>
          <w:szCs w:val="24"/>
        </w:rPr>
        <w:t>.</w:t>
      </w:r>
    </w:p>
    <w:p w:rsidR="00440EEC" w:rsidRPr="00455EC1" w:rsidRDefault="00440E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55EC1">
        <w:rPr>
          <w:sz w:val="24"/>
          <w:szCs w:val="24"/>
        </w:rPr>
        <w:t xml:space="preserve">Указ о единонаследии. Постоянная служба в армии. Рекрутский набор. Учебные заведения для офицерского состава.  </w:t>
      </w:r>
    </w:p>
    <w:p w:rsidR="00D96DFE" w:rsidRPr="00455EC1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55EC1">
        <w:rPr>
          <w:color w:val="000000"/>
          <w:sz w:val="24"/>
          <w:szCs w:val="24"/>
        </w:rPr>
        <w:t xml:space="preserve">Тема </w:t>
      </w:r>
      <w:r w:rsidR="00D96DFE" w:rsidRPr="00455EC1">
        <w:rPr>
          <w:color w:val="000000"/>
          <w:sz w:val="24"/>
          <w:szCs w:val="24"/>
        </w:rPr>
        <w:t>1.6</w:t>
      </w:r>
      <w:r w:rsidR="00FD047C" w:rsidRPr="00455EC1">
        <w:rPr>
          <w:sz w:val="24"/>
          <w:szCs w:val="24"/>
        </w:rPr>
        <w:t xml:space="preserve"> Тактика, войско</w:t>
      </w:r>
      <w:r w:rsidR="00440EEC" w:rsidRPr="00455EC1">
        <w:rPr>
          <w:sz w:val="24"/>
          <w:szCs w:val="24"/>
        </w:rPr>
        <w:t xml:space="preserve"> и оружие (</w:t>
      </w:r>
      <w:proofErr w:type="spellStart"/>
      <w:r w:rsidR="00440EEC" w:rsidRPr="00455EC1">
        <w:rPr>
          <w:sz w:val="24"/>
          <w:szCs w:val="24"/>
        </w:rPr>
        <w:t>багинет</w:t>
      </w:r>
      <w:proofErr w:type="spellEnd"/>
      <w:r w:rsidR="00440EEC" w:rsidRPr="00455EC1">
        <w:rPr>
          <w:sz w:val="24"/>
          <w:szCs w:val="24"/>
        </w:rPr>
        <w:t>, штык, фузея;</w:t>
      </w:r>
      <w:r w:rsidR="00FD047C" w:rsidRPr="00455EC1">
        <w:rPr>
          <w:sz w:val="24"/>
          <w:szCs w:val="24"/>
        </w:rPr>
        <w:t xml:space="preserve"> драгуны: и </w:t>
      </w:r>
      <w:proofErr w:type="gramStart"/>
      <w:r w:rsidR="00FD047C" w:rsidRPr="00455EC1">
        <w:rPr>
          <w:sz w:val="24"/>
          <w:szCs w:val="24"/>
        </w:rPr>
        <w:t>пехота</w:t>
      </w:r>
      <w:proofErr w:type="gramEnd"/>
      <w:r w:rsidR="00FD047C" w:rsidRPr="00455EC1">
        <w:rPr>
          <w:sz w:val="24"/>
          <w:szCs w:val="24"/>
        </w:rPr>
        <w:t xml:space="preserve"> и кавалерия; гренадеры – элита пехоты)</w:t>
      </w:r>
    </w:p>
    <w:p w:rsidR="00440EEC" w:rsidRPr="00455EC1" w:rsidRDefault="00440E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55EC1">
        <w:rPr>
          <w:sz w:val="24"/>
          <w:szCs w:val="24"/>
        </w:rPr>
        <w:lastRenderedPageBreak/>
        <w:t xml:space="preserve">Тактика ведения боя. Рукопашная схватка. Изобретение </w:t>
      </w:r>
      <w:proofErr w:type="spellStart"/>
      <w:r w:rsidRPr="00455EC1">
        <w:rPr>
          <w:sz w:val="24"/>
          <w:szCs w:val="24"/>
        </w:rPr>
        <w:t>багинета</w:t>
      </w:r>
      <w:proofErr w:type="spellEnd"/>
      <w:r w:rsidRPr="00455EC1">
        <w:rPr>
          <w:sz w:val="24"/>
          <w:szCs w:val="24"/>
        </w:rPr>
        <w:t>.  Изменения в конструкции ружья.  Отказ от доспехов. Кремневое крепостное ружье. Усовершенствование в технике – залог будущих побед.</w:t>
      </w:r>
      <w:r w:rsidR="000C7029" w:rsidRPr="00455EC1">
        <w:rPr>
          <w:sz w:val="24"/>
          <w:szCs w:val="24"/>
        </w:rPr>
        <w:t xml:space="preserve"> Драгуны. Драгунское вооружение. Тактика «летучих корпусов».</w:t>
      </w:r>
      <w:r w:rsidR="004E4D31" w:rsidRPr="00455EC1">
        <w:rPr>
          <w:sz w:val="24"/>
          <w:szCs w:val="24"/>
        </w:rPr>
        <w:t xml:space="preserve"> Гренадеры – элита пехоты. </w:t>
      </w:r>
    </w:p>
    <w:p w:rsidR="00D96DFE" w:rsidRPr="00455EC1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55EC1">
        <w:rPr>
          <w:color w:val="000000"/>
          <w:sz w:val="24"/>
          <w:szCs w:val="24"/>
        </w:rPr>
        <w:t xml:space="preserve">Тема </w:t>
      </w:r>
      <w:r w:rsidR="00D96DFE" w:rsidRPr="00455EC1">
        <w:rPr>
          <w:color w:val="000000"/>
          <w:sz w:val="24"/>
          <w:szCs w:val="24"/>
        </w:rPr>
        <w:t>1.7</w:t>
      </w:r>
      <w:r w:rsidR="00FD047C" w:rsidRPr="00455EC1">
        <w:rPr>
          <w:sz w:val="24"/>
          <w:szCs w:val="24"/>
        </w:rPr>
        <w:t xml:space="preserve"> Россия в Северном союзе против Швеция: полоса ошибок</w:t>
      </w:r>
      <w:r w:rsidR="00440EEC" w:rsidRPr="00455EC1">
        <w:rPr>
          <w:sz w:val="24"/>
          <w:szCs w:val="24"/>
        </w:rPr>
        <w:t>.</w:t>
      </w:r>
    </w:p>
    <w:p w:rsidR="00440EEC" w:rsidRPr="00455EC1" w:rsidRDefault="000C70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55EC1">
        <w:rPr>
          <w:sz w:val="24"/>
          <w:szCs w:val="24"/>
        </w:rPr>
        <w:t>Северный союз. Характеристика войск союзников. Территориальные претензии Швеции. Прогрессивное вооружение шведской армии. Северная война. Неудачи России на первом этапе Северной войны.  Строительство Санкт-Петербурга.</w:t>
      </w:r>
    </w:p>
    <w:p w:rsidR="00D96DFE" w:rsidRPr="00455EC1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55EC1">
        <w:rPr>
          <w:color w:val="000000"/>
          <w:sz w:val="24"/>
          <w:szCs w:val="24"/>
        </w:rPr>
        <w:t xml:space="preserve">Тема </w:t>
      </w:r>
      <w:r w:rsidR="00D96DFE" w:rsidRPr="00455EC1">
        <w:rPr>
          <w:color w:val="000000"/>
          <w:sz w:val="24"/>
          <w:szCs w:val="24"/>
        </w:rPr>
        <w:t>1.8</w:t>
      </w:r>
      <w:r w:rsidR="00FD047C" w:rsidRPr="00455EC1">
        <w:rPr>
          <w:sz w:val="24"/>
          <w:szCs w:val="24"/>
        </w:rPr>
        <w:t xml:space="preserve"> Перехват Россией стратегической инициативы</w:t>
      </w:r>
      <w:r w:rsidR="000C7029" w:rsidRPr="00455EC1">
        <w:rPr>
          <w:sz w:val="24"/>
          <w:szCs w:val="24"/>
        </w:rPr>
        <w:t>.</w:t>
      </w:r>
    </w:p>
    <w:p w:rsidR="000C7029" w:rsidRPr="00455EC1" w:rsidRDefault="000C70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455EC1">
        <w:rPr>
          <w:sz w:val="24"/>
          <w:szCs w:val="24"/>
        </w:rPr>
        <w:t>Сражения  1708</w:t>
      </w:r>
      <w:proofErr w:type="gramEnd"/>
      <w:r w:rsidRPr="00455EC1">
        <w:rPr>
          <w:sz w:val="24"/>
          <w:szCs w:val="24"/>
        </w:rPr>
        <w:t xml:space="preserve"> г. Их роль и значения в будущей победе под Полтавой.  Командование </w:t>
      </w:r>
      <w:proofErr w:type="gramStart"/>
      <w:r w:rsidRPr="00455EC1">
        <w:rPr>
          <w:sz w:val="24"/>
          <w:szCs w:val="24"/>
        </w:rPr>
        <w:t>армией  Петром</w:t>
      </w:r>
      <w:proofErr w:type="gramEnd"/>
      <w:r w:rsidRPr="00455EC1">
        <w:rPr>
          <w:sz w:val="24"/>
          <w:szCs w:val="24"/>
        </w:rPr>
        <w:t xml:space="preserve"> </w:t>
      </w:r>
      <w:r w:rsidRPr="00455EC1">
        <w:rPr>
          <w:sz w:val="24"/>
          <w:szCs w:val="24"/>
          <w:lang w:val="en-US"/>
        </w:rPr>
        <w:t>I</w:t>
      </w:r>
      <w:r w:rsidRPr="00455EC1">
        <w:rPr>
          <w:sz w:val="24"/>
          <w:szCs w:val="24"/>
        </w:rPr>
        <w:t xml:space="preserve"> и А.Д. Меньшиковым.</w:t>
      </w:r>
    </w:p>
    <w:p w:rsidR="00D96DFE" w:rsidRPr="00455EC1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55EC1">
        <w:rPr>
          <w:color w:val="000000"/>
          <w:sz w:val="24"/>
          <w:szCs w:val="24"/>
        </w:rPr>
        <w:t xml:space="preserve">Тема </w:t>
      </w:r>
      <w:r w:rsidR="00D96DFE" w:rsidRPr="00455EC1">
        <w:rPr>
          <w:color w:val="000000"/>
          <w:sz w:val="24"/>
          <w:szCs w:val="24"/>
        </w:rPr>
        <w:t>1.9</w:t>
      </w:r>
      <w:r w:rsidR="00FD047C" w:rsidRPr="00455EC1">
        <w:rPr>
          <w:sz w:val="24"/>
          <w:szCs w:val="24"/>
        </w:rPr>
        <w:t xml:space="preserve"> Битва при Лесной 28 сентября 1708 г.</w:t>
      </w:r>
    </w:p>
    <w:p w:rsidR="000C7029" w:rsidRPr="00455EC1" w:rsidRDefault="000C70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55EC1">
        <w:rPr>
          <w:color w:val="000000"/>
          <w:sz w:val="24"/>
          <w:szCs w:val="24"/>
        </w:rPr>
        <w:t>Численное превосходство противника</w:t>
      </w:r>
      <w:r w:rsidR="004E4D31" w:rsidRPr="00455EC1">
        <w:rPr>
          <w:color w:val="000000"/>
          <w:sz w:val="24"/>
          <w:szCs w:val="24"/>
        </w:rPr>
        <w:t xml:space="preserve">.  Роль «летучего корпуса».  Личная заслуга А.Д. Меньшикова. Роль отряда </w:t>
      </w:r>
      <w:proofErr w:type="spellStart"/>
      <w:r w:rsidR="004E4D31" w:rsidRPr="00455EC1">
        <w:rPr>
          <w:color w:val="000000"/>
          <w:sz w:val="24"/>
          <w:szCs w:val="24"/>
        </w:rPr>
        <w:t>Баура</w:t>
      </w:r>
      <w:proofErr w:type="spellEnd"/>
      <w:r w:rsidR="004E4D31" w:rsidRPr="00455EC1">
        <w:rPr>
          <w:color w:val="000000"/>
          <w:sz w:val="24"/>
          <w:szCs w:val="24"/>
        </w:rPr>
        <w:t>.  «Лесная мать Полтавской битвы».</w:t>
      </w:r>
    </w:p>
    <w:p w:rsidR="00D96DFE" w:rsidRPr="00455EC1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55EC1">
        <w:rPr>
          <w:color w:val="000000"/>
          <w:sz w:val="24"/>
          <w:szCs w:val="24"/>
        </w:rPr>
        <w:t xml:space="preserve">Тема </w:t>
      </w:r>
      <w:r w:rsidR="00D96DFE" w:rsidRPr="00455EC1">
        <w:rPr>
          <w:color w:val="000000"/>
          <w:sz w:val="24"/>
          <w:szCs w:val="24"/>
        </w:rPr>
        <w:t>1.10</w:t>
      </w:r>
      <w:r w:rsidRPr="00455EC1">
        <w:rPr>
          <w:sz w:val="24"/>
          <w:szCs w:val="24"/>
        </w:rPr>
        <w:t xml:space="preserve"> Полтавская битва 27 июня 1709 г.</w:t>
      </w:r>
    </w:p>
    <w:p w:rsidR="004E4D31" w:rsidRPr="00455EC1" w:rsidRDefault="004E4D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55EC1">
        <w:rPr>
          <w:sz w:val="24"/>
          <w:szCs w:val="24"/>
        </w:rPr>
        <w:t xml:space="preserve">Кольцо вокруг шведской армии. Роль Мазепы.  Генеральное </w:t>
      </w:r>
      <w:proofErr w:type="gramStart"/>
      <w:r w:rsidRPr="00455EC1">
        <w:rPr>
          <w:sz w:val="24"/>
          <w:szCs w:val="24"/>
        </w:rPr>
        <w:t>сражение  под</w:t>
      </w:r>
      <w:proofErr w:type="gramEnd"/>
      <w:r w:rsidRPr="00455EC1">
        <w:rPr>
          <w:sz w:val="24"/>
          <w:szCs w:val="24"/>
        </w:rPr>
        <w:t xml:space="preserve"> Полтавой. Приказ Петра </w:t>
      </w:r>
      <w:r w:rsidRPr="00455EC1">
        <w:rPr>
          <w:sz w:val="24"/>
          <w:szCs w:val="24"/>
          <w:lang w:val="en-US"/>
        </w:rPr>
        <w:t>I</w:t>
      </w:r>
      <w:r w:rsidRPr="00455EC1">
        <w:rPr>
          <w:sz w:val="24"/>
          <w:szCs w:val="24"/>
        </w:rPr>
        <w:t xml:space="preserve"> </w:t>
      </w:r>
      <w:proofErr w:type="gramStart"/>
      <w:r w:rsidRPr="00455EC1">
        <w:rPr>
          <w:sz w:val="24"/>
          <w:szCs w:val="24"/>
        </w:rPr>
        <w:t>перед Полтавской битвы</w:t>
      </w:r>
      <w:proofErr w:type="gramEnd"/>
      <w:r w:rsidRPr="00455EC1">
        <w:rPr>
          <w:sz w:val="24"/>
          <w:szCs w:val="24"/>
        </w:rPr>
        <w:t xml:space="preserve">. Роль Петра в </w:t>
      </w:r>
      <w:r w:rsidR="000311F9" w:rsidRPr="00455EC1">
        <w:rPr>
          <w:sz w:val="24"/>
          <w:szCs w:val="24"/>
        </w:rPr>
        <w:t xml:space="preserve">сражении. Ход сражения. Роль русских редутов. Пушки на поле боя. </w:t>
      </w:r>
    </w:p>
    <w:p w:rsidR="00D96DFE" w:rsidRPr="00455EC1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55EC1">
        <w:rPr>
          <w:color w:val="000000"/>
          <w:sz w:val="24"/>
          <w:szCs w:val="24"/>
        </w:rPr>
        <w:t xml:space="preserve">Тема </w:t>
      </w:r>
      <w:r w:rsidR="00D96DFE" w:rsidRPr="00455EC1">
        <w:rPr>
          <w:color w:val="000000"/>
          <w:sz w:val="24"/>
          <w:szCs w:val="24"/>
        </w:rPr>
        <w:t>1.11</w:t>
      </w:r>
      <w:r w:rsidRPr="00455EC1">
        <w:rPr>
          <w:sz w:val="24"/>
          <w:szCs w:val="24"/>
        </w:rPr>
        <w:t xml:space="preserve"> Россия выходит в Балтийское море. Начало славной истории российского флота</w:t>
      </w:r>
    </w:p>
    <w:p w:rsidR="000311F9" w:rsidRPr="00455EC1" w:rsidRDefault="000311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55EC1">
        <w:rPr>
          <w:sz w:val="24"/>
          <w:szCs w:val="24"/>
        </w:rPr>
        <w:t>Выход к морю – стратегическая задача России. «</w:t>
      </w:r>
      <w:proofErr w:type="spellStart"/>
      <w:r w:rsidRPr="00455EC1">
        <w:rPr>
          <w:sz w:val="24"/>
          <w:szCs w:val="24"/>
        </w:rPr>
        <w:t>Гото</w:t>
      </w:r>
      <w:proofErr w:type="spellEnd"/>
      <w:r w:rsidRPr="00455EC1">
        <w:rPr>
          <w:sz w:val="24"/>
          <w:szCs w:val="24"/>
        </w:rPr>
        <w:t xml:space="preserve"> </w:t>
      </w:r>
      <w:proofErr w:type="spellStart"/>
      <w:r w:rsidRPr="00455EC1">
        <w:rPr>
          <w:sz w:val="24"/>
          <w:szCs w:val="24"/>
        </w:rPr>
        <w:t>Предестинация</w:t>
      </w:r>
      <w:proofErr w:type="spellEnd"/>
      <w:r w:rsidRPr="00455EC1">
        <w:rPr>
          <w:sz w:val="24"/>
          <w:szCs w:val="24"/>
        </w:rPr>
        <w:t>»: первый линейный корабль российского флота.  Россия выходит в Балтийское море.</w:t>
      </w:r>
    </w:p>
    <w:p w:rsidR="00D96DFE" w:rsidRPr="00455EC1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55EC1">
        <w:rPr>
          <w:color w:val="000000"/>
          <w:sz w:val="24"/>
          <w:szCs w:val="24"/>
        </w:rPr>
        <w:t xml:space="preserve">Тема </w:t>
      </w:r>
      <w:r w:rsidR="00D96DFE" w:rsidRPr="00455EC1">
        <w:rPr>
          <w:color w:val="000000"/>
          <w:sz w:val="24"/>
          <w:szCs w:val="24"/>
        </w:rPr>
        <w:t>1.12</w:t>
      </w:r>
      <w:r w:rsidRPr="00455EC1">
        <w:rPr>
          <w:sz w:val="24"/>
          <w:szCs w:val="24"/>
        </w:rPr>
        <w:t xml:space="preserve"> Сражения у м. Гангут и о. </w:t>
      </w:r>
      <w:proofErr w:type="spellStart"/>
      <w:r w:rsidRPr="00455EC1">
        <w:rPr>
          <w:sz w:val="24"/>
          <w:szCs w:val="24"/>
        </w:rPr>
        <w:t>Гренгам</w:t>
      </w:r>
      <w:proofErr w:type="spellEnd"/>
      <w:r w:rsidR="00455EC1" w:rsidRPr="00455EC1">
        <w:rPr>
          <w:sz w:val="24"/>
          <w:szCs w:val="24"/>
        </w:rPr>
        <w:t>.</w:t>
      </w:r>
    </w:p>
    <w:p w:rsidR="00455EC1" w:rsidRPr="00455EC1" w:rsidRDefault="00455E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55EC1">
        <w:rPr>
          <w:sz w:val="24"/>
          <w:szCs w:val="24"/>
        </w:rPr>
        <w:t xml:space="preserve">Расстановка сил перед сражениями. Роль простых гребцов в победе над шведами. </w:t>
      </w:r>
      <w:proofErr w:type="spellStart"/>
      <w:r w:rsidRPr="00455EC1">
        <w:rPr>
          <w:sz w:val="24"/>
          <w:szCs w:val="24"/>
        </w:rPr>
        <w:t>Ништадский</w:t>
      </w:r>
      <w:proofErr w:type="spellEnd"/>
      <w:r w:rsidRPr="00455EC1">
        <w:rPr>
          <w:sz w:val="24"/>
          <w:szCs w:val="24"/>
        </w:rPr>
        <w:t xml:space="preserve"> мир и его последствия. Закрепление России на Балтике. </w:t>
      </w:r>
    </w:p>
    <w:p w:rsidR="00D96DFE" w:rsidRPr="00455EC1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55EC1">
        <w:rPr>
          <w:color w:val="000000"/>
          <w:sz w:val="24"/>
          <w:szCs w:val="24"/>
        </w:rPr>
        <w:t xml:space="preserve">Тема </w:t>
      </w:r>
      <w:r w:rsidR="00D96DFE" w:rsidRPr="00455EC1">
        <w:rPr>
          <w:color w:val="000000"/>
          <w:sz w:val="24"/>
          <w:szCs w:val="24"/>
        </w:rPr>
        <w:t>1.13</w:t>
      </w:r>
      <w:r w:rsidRPr="00455EC1">
        <w:rPr>
          <w:sz w:val="24"/>
          <w:szCs w:val="24"/>
        </w:rPr>
        <w:t xml:space="preserve"> Россия становится империей</w:t>
      </w:r>
      <w:r w:rsidR="00455EC1" w:rsidRPr="00455EC1">
        <w:rPr>
          <w:sz w:val="24"/>
          <w:szCs w:val="24"/>
        </w:rPr>
        <w:t>.</w:t>
      </w:r>
    </w:p>
    <w:p w:rsidR="00455EC1" w:rsidRPr="00455EC1" w:rsidRDefault="00455E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55EC1">
        <w:rPr>
          <w:sz w:val="24"/>
          <w:szCs w:val="24"/>
        </w:rPr>
        <w:t>Провозглашение России империей. Начало имперского периода в истории России. Роль героических событий в укреплении международного авторитета России.</w:t>
      </w:r>
    </w:p>
    <w:p w:rsidR="00D96DFE" w:rsidRPr="00455EC1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55EC1">
        <w:rPr>
          <w:color w:val="000000"/>
          <w:sz w:val="24"/>
          <w:szCs w:val="24"/>
        </w:rPr>
        <w:t xml:space="preserve">Тема </w:t>
      </w:r>
      <w:r w:rsidR="00D96DFE" w:rsidRPr="00455EC1">
        <w:rPr>
          <w:color w:val="000000"/>
          <w:sz w:val="24"/>
          <w:szCs w:val="24"/>
        </w:rPr>
        <w:t>1.14</w:t>
      </w:r>
      <w:r w:rsidRPr="00455EC1">
        <w:rPr>
          <w:sz w:val="24"/>
          <w:szCs w:val="24"/>
        </w:rPr>
        <w:t xml:space="preserve"> Повторение</w:t>
      </w:r>
    </w:p>
    <w:p w:rsidR="00B00AAC" w:rsidRPr="00FD047C" w:rsidRDefault="00A332CE" w:rsidP="00C24C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  <w:highlight w:val="yellow"/>
        </w:rPr>
      </w:pPr>
      <w:r w:rsidRPr="00C24C38">
        <w:rPr>
          <w:b/>
          <w:color w:val="000000"/>
          <w:sz w:val="24"/>
          <w:szCs w:val="24"/>
        </w:rPr>
        <w:t xml:space="preserve">Раздел 2. </w:t>
      </w:r>
      <w:r w:rsidR="003123E2" w:rsidRPr="00C24C38">
        <w:rPr>
          <w:b/>
          <w:sz w:val="24"/>
          <w:szCs w:val="24"/>
        </w:rPr>
        <w:t>Российские</w:t>
      </w:r>
      <w:r w:rsidR="003123E2" w:rsidRPr="00FD047C">
        <w:rPr>
          <w:b/>
          <w:sz w:val="24"/>
          <w:szCs w:val="24"/>
        </w:rPr>
        <w:t xml:space="preserve"> победы во второй половине </w:t>
      </w:r>
      <w:r w:rsidR="003123E2" w:rsidRPr="00FD047C">
        <w:rPr>
          <w:b/>
          <w:sz w:val="24"/>
          <w:szCs w:val="24"/>
          <w:lang w:val="en-US"/>
        </w:rPr>
        <w:t>XVIII</w:t>
      </w:r>
      <w:r w:rsidR="003123E2" w:rsidRPr="00FD047C">
        <w:rPr>
          <w:b/>
          <w:sz w:val="24"/>
          <w:szCs w:val="24"/>
        </w:rPr>
        <w:t xml:space="preserve"> в.</w:t>
      </w:r>
    </w:p>
    <w:p w:rsidR="00B00AAC" w:rsidRPr="00455EC1" w:rsidRDefault="00A332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55EC1">
        <w:rPr>
          <w:color w:val="000000"/>
          <w:sz w:val="24"/>
          <w:szCs w:val="24"/>
        </w:rPr>
        <w:t>Тема 2.1.</w:t>
      </w:r>
      <w:r w:rsidR="003123E2" w:rsidRPr="00455EC1">
        <w:rPr>
          <w:sz w:val="24"/>
          <w:szCs w:val="24"/>
        </w:rPr>
        <w:t xml:space="preserve"> Героические </w:t>
      </w:r>
      <w:proofErr w:type="gramStart"/>
      <w:r w:rsidR="003123E2" w:rsidRPr="00455EC1">
        <w:rPr>
          <w:sz w:val="24"/>
          <w:szCs w:val="24"/>
        </w:rPr>
        <w:t>страницы  русско</w:t>
      </w:r>
      <w:proofErr w:type="gramEnd"/>
      <w:r w:rsidR="003123E2" w:rsidRPr="00455EC1">
        <w:rPr>
          <w:sz w:val="24"/>
          <w:szCs w:val="24"/>
        </w:rPr>
        <w:t>-турецкой войны 1735 – 1739 г. Х. Миних</w:t>
      </w:r>
      <w:r w:rsidR="00455EC1" w:rsidRPr="00455EC1">
        <w:rPr>
          <w:sz w:val="24"/>
          <w:szCs w:val="24"/>
        </w:rPr>
        <w:t>.</w:t>
      </w:r>
    </w:p>
    <w:p w:rsidR="00455EC1" w:rsidRPr="00455EC1" w:rsidRDefault="00455E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55EC1">
        <w:rPr>
          <w:color w:val="000000"/>
          <w:sz w:val="24"/>
          <w:szCs w:val="24"/>
        </w:rPr>
        <w:t xml:space="preserve">Основные события русско-турецкой войны </w:t>
      </w:r>
      <w:r w:rsidRPr="00455EC1">
        <w:rPr>
          <w:sz w:val="24"/>
          <w:szCs w:val="24"/>
        </w:rPr>
        <w:t xml:space="preserve">1735 – 1739 г. </w:t>
      </w:r>
      <w:r w:rsidRPr="00455EC1">
        <w:rPr>
          <w:color w:val="000000"/>
          <w:sz w:val="24"/>
          <w:szCs w:val="24"/>
        </w:rPr>
        <w:t>Роль Миниха в походе на Крым. Разрушении столицы Бахчисарай. Путь в Крым российской армии проложен армией Миниха Х.</w:t>
      </w:r>
      <w:r>
        <w:rPr>
          <w:color w:val="000000"/>
          <w:sz w:val="24"/>
          <w:szCs w:val="24"/>
        </w:rPr>
        <w:t xml:space="preserve"> «Слава победы принадлежит простому русскому солдату» Мужество и героизм солдат. </w:t>
      </w:r>
    </w:p>
    <w:p w:rsidR="00B00AAC" w:rsidRDefault="00A332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55EC1">
        <w:rPr>
          <w:color w:val="000000"/>
          <w:sz w:val="24"/>
          <w:szCs w:val="24"/>
        </w:rPr>
        <w:t>Тема 2.2.</w:t>
      </w:r>
      <w:r w:rsidR="003123E2" w:rsidRPr="00455EC1">
        <w:rPr>
          <w:sz w:val="24"/>
          <w:szCs w:val="24"/>
        </w:rPr>
        <w:t xml:space="preserve"> Россия</w:t>
      </w:r>
      <w:r w:rsidR="003123E2" w:rsidRPr="00FD047C">
        <w:rPr>
          <w:sz w:val="24"/>
          <w:szCs w:val="24"/>
        </w:rPr>
        <w:t xml:space="preserve"> в русско-шведской войне 1741–1743 г.</w:t>
      </w:r>
    </w:p>
    <w:p w:rsidR="00455EC1" w:rsidRPr="00455EC1" w:rsidRDefault="00455E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55EC1">
        <w:rPr>
          <w:color w:val="000000"/>
          <w:sz w:val="24"/>
          <w:szCs w:val="24"/>
        </w:rPr>
        <w:t xml:space="preserve">Внешняя политика России второй половины </w:t>
      </w:r>
      <w:r w:rsidRPr="00455EC1">
        <w:rPr>
          <w:color w:val="000000"/>
          <w:sz w:val="24"/>
          <w:szCs w:val="24"/>
          <w:lang w:val="en-US"/>
        </w:rPr>
        <w:t>XVIII</w:t>
      </w:r>
      <w:r w:rsidRPr="00455EC1">
        <w:rPr>
          <w:color w:val="000000"/>
          <w:sz w:val="24"/>
          <w:szCs w:val="24"/>
        </w:rPr>
        <w:t xml:space="preserve"> в., ее основные задачи.  Основные события русско-шведской войны 1741 – 1743 г.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2.3</w:t>
      </w:r>
      <w:r w:rsidRPr="00C24C38">
        <w:rPr>
          <w:sz w:val="24"/>
          <w:szCs w:val="24"/>
        </w:rPr>
        <w:t xml:space="preserve"> Россия в международных конфликтах 1740 – 1750 г. Участие в Семилетней войне</w:t>
      </w:r>
    </w:p>
    <w:p w:rsidR="00455EC1" w:rsidRPr="00C24C38" w:rsidRDefault="00455EC1" w:rsidP="00455E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color w:val="000000"/>
          <w:sz w:val="24"/>
          <w:szCs w:val="24"/>
        </w:rPr>
        <w:t xml:space="preserve">Семилетняя война. </w:t>
      </w:r>
      <w:r w:rsidR="00642D7E" w:rsidRPr="00C24C38">
        <w:rPr>
          <w:color w:val="000000"/>
          <w:sz w:val="24"/>
          <w:szCs w:val="24"/>
        </w:rPr>
        <w:t>«Кордонная стратегия». Сражение у деревни Гросс-</w:t>
      </w:r>
      <w:proofErr w:type="spellStart"/>
      <w:r w:rsidR="00642D7E" w:rsidRPr="00C24C38">
        <w:rPr>
          <w:color w:val="000000"/>
          <w:sz w:val="24"/>
          <w:szCs w:val="24"/>
        </w:rPr>
        <w:t>Егерсдорф</w:t>
      </w:r>
      <w:proofErr w:type="spellEnd"/>
      <w:r w:rsidR="00642D7E" w:rsidRPr="00C24C38">
        <w:rPr>
          <w:color w:val="000000"/>
          <w:sz w:val="24"/>
          <w:szCs w:val="24"/>
        </w:rPr>
        <w:t xml:space="preserve">. Роль П.А. Румянцева в исходе битвы. 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2.4</w:t>
      </w:r>
      <w:r w:rsidRPr="00C24C38">
        <w:rPr>
          <w:sz w:val="24"/>
          <w:szCs w:val="24"/>
        </w:rPr>
        <w:t xml:space="preserve"> </w:t>
      </w:r>
      <w:r w:rsidR="00642D7E" w:rsidRPr="00C24C38">
        <w:rPr>
          <w:sz w:val="24"/>
          <w:szCs w:val="24"/>
        </w:rPr>
        <w:t>Структура и комплектование</w:t>
      </w:r>
      <w:r w:rsidRPr="00C24C38">
        <w:rPr>
          <w:sz w:val="24"/>
          <w:szCs w:val="24"/>
        </w:rPr>
        <w:t xml:space="preserve"> российской армии</w:t>
      </w:r>
      <w:r w:rsidR="00642D7E" w:rsidRPr="00C24C38">
        <w:rPr>
          <w:sz w:val="24"/>
          <w:szCs w:val="24"/>
        </w:rPr>
        <w:t>.</w:t>
      </w:r>
    </w:p>
    <w:p w:rsidR="00642D7E" w:rsidRPr="00C24C38" w:rsidRDefault="00642D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sz w:val="24"/>
          <w:szCs w:val="24"/>
        </w:rPr>
        <w:t xml:space="preserve">Рост боеспособности российской армии.  Соответствие армии передовым достижениям европейского военного искусства. Талантливые военачальники. Героические рядовые.  </w:t>
      </w:r>
      <w:r w:rsidRPr="00C24C38">
        <w:rPr>
          <w:sz w:val="24"/>
          <w:szCs w:val="24"/>
        </w:rPr>
        <w:lastRenderedPageBreak/>
        <w:t>Структура войск: сухопутные войска.  Кавалерийские полки. Роль учебных заведений в подготовке офицерских кадров.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2.5</w:t>
      </w:r>
      <w:r w:rsidRPr="00C24C38">
        <w:rPr>
          <w:sz w:val="24"/>
          <w:szCs w:val="24"/>
        </w:rPr>
        <w:t xml:space="preserve"> Тактика, войско и оружие (каре, карабин, ружье, штуцер; кирасиры – элита среди конницы; легкая пехота – </w:t>
      </w:r>
      <w:proofErr w:type="spellStart"/>
      <w:r w:rsidRPr="00C24C38">
        <w:rPr>
          <w:sz w:val="24"/>
          <w:szCs w:val="24"/>
        </w:rPr>
        <w:t>егери</w:t>
      </w:r>
      <w:proofErr w:type="spellEnd"/>
      <w:r w:rsidRPr="00C24C38">
        <w:rPr>
          <w:sz w:val="24"/>
          <w:szCs w:val="24"/>
        </w:rPr>
        <w:t>, гусары – легкая кавалерия нового типа)</w:t>
      </w:r>
    </w:p>
    <w:p w:rsidR="00642D7E" w:rsidRPr="00C24C38" w:rsidRDefault="00642D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sz w:val="24"/>
          <w:szCs w:val="24"/>
        </w:rPr>
        <w:t>Появление нового вооружения. Успех российских оружейников в создании более легких видов. Появление легкой пехоты. Боевой опыт егерей стал основой побед российской армии в будущем. Литературные произведения о вооружении русской армии.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2.6 Структура и комплектование российских вооруженных сил во второй половине XVIII в.</w:t>
      </w:r>
    </w:p>
    <w:p w:rsidR="00642D7E" w:rsidRPr="00C24C38" w:rsidRDefault="00642D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color w:val="000000"/>
          <w:sz w:val="24"/>
          <w:szCs w:val="24"/>
        </w:rPr>
        <w:t>Изменение представлений о службе в российской армии. Из скучной обязанности к почетному долгу. Служение Отечеству. Понимание офицерской доблести, чести, службы, долга.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2.7</w:t>
      </w:r>
      <w:r w:rsidRPr="00C24C38">
        <w:rPr>
          <w:sz w:val="24"/>
          <w:szCs w:val="24"/>
        </w:rPr>
        <w:t xml:space="preserve"> Борьба России за выход к Черному морю</w:t>
      </w:r>
      <w:r w:rsidR="00642D7E" w:rsidRPr="00C24C38">
        <w:rPr>
          <w:sz w:val="24"/>
          <w:szCs w:val="24"/>
        </w:rPr>
        <w:t>.</w:t>
      </w:r>
    </w:p>
    <w:p w:rsidR="00642D7E" w:rsidRPr="00C24C38" w:rsidRDefault="00642D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sz w:val="24"/>
          <w:szCs w:val="24"/>
        </w:rPr>
        <w:t xml:space="preserve">Выход России к Черному морю. Войны с Османской империей. Победы российских войск под руководством талантливых полководцев. </w:t>
      </w:r>
      <w:r w:rsidR="00925893" w:rsidRPr="00C24C38">
        <w:rPr>
          <w:sz w:val="24"/>
          <w:szCs w:val="24"/>
        </w:rPr>
        <w:t xml:space="preserve"> Присоединение Крыма и Северного Причерноморья.  Строительство новых городов и портов.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2.8</w:t>
      </w:r>
      <w:r w:rsidRPr="00C24C38">
        <w:rPr>
          <w:sz w:val="24"/>
          <w:szCs w:val="24"/>
        </w:rPr>
        <w:t xml:space="preserve"> Военное искусство П.А. Румянцева</w:t>
      </w:r>
      <w:r w:rsidR="00925893" w:rsidRPr="00C24C38">
        <w:rPr>
          <w:sz w:val="24"/>
          <w:szCs w:val="24"/>
        </w:rPr>
        <w:t>.</w:t>
      </w:r>
    </w:p>
    <w:p w:rsidR="00925893" w:rsidRPr="00C24C38" w:rsidRDefault="009258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sz w:val="24"/>
          <w:szCs w:val="24"/>
        </w:rPr>
        <w:t>Реформы в построении армии. Отказ от кордонной доктрины и линейной тактики. Ударная группа войск. Победы в Русско-турецкой войне 1768 – 1774 гг. Боевой порядок – каре. Новая тактика в введении боя. Разумная децентрализация. Восстановление мощи российского флота. Строительство линейных кораблей. Роль фрегатов.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2.9</w:t>
      </w:r>
      <w:r w:rsidRPr="00C24C38">
        <w:rPr>
          <w:sz w:val="24"/>
          <w:szCs w:val="24"/>
        </w:rPr>
        <w:t xml:space="preserve"> Героические события русско-турецкой войны 1768 – 1774 гг.</w:t>
      </w:r>
    </w:p>
    <w:p w:rsidR="00925893" w:rsidRPr="00C24C38" w:rsidRDefault="00925893" w:rsidP="009258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proofErr w:type="spellStart"/>
      <w:r w:rsidRPr="00C24C38">
        <w:rPr>
          <w:color w:val="000000"/>
          <w:sz w:val="24"/>
          <w:szCs w:val="24"/>
        </w:rPr>
        <w:t>Сожная</w:t>
      </w:r>
      <w:proofErr w:type="spellEnd"/>
      <w:r w:rsidRPr="00C24C38">
        <w:rPr>
          <w:color w:val="000000"/>
          <w:sz w:val="24"/>
          <w:szCs w:val="24"/>
        </w:rPr>
        <w:t xml:space="preserve"> европейская дипломатическая игра. Битвы при Ларге, </w:t>
      </w:r>
      <w:proofErr w:type="spellStart"/>
      <w:r w:rsidRPr="00C24C38">
        <w:rPr>
          <w:color w:val="000000"/>
          <w:sz w:val="24"/>
          <w:szCs w:val="24"/>
        </w:rPr>
        <w:t>Кагуле</w:t>
      </w:r>
      <w:proofErr w:type="spellEnd"/>
      <w:r w:rsidRPr="00C24C38">
        <w:rPr>
          <w:color w:val="000000"/>
          <w:sz w:val="24"/>
          <w:szCs w:val="24"/>
        </w:rPr>
        <w:t xml:space="preserve"> и </w:t>
      </w:r>
      <w:proofErr w:type="spellStart"/>
      <w:proofErr w:type="gramStart"/>
      <w:r w:rsidRPr="00C24C38">
        <w:rPr>
          <w:color w:val="000000"/>
          <w:sz w:val="24"/>
          <w:szCs w:val="24"/>
        </w:rPr>
        <w:t>Козлуджи</w:t>
      </w:r>
      <w:proofErr w:type="spellEnd"/>
      <w:r w:rsidRPr="00C24C38">
        <w:rPr>
          <w:color w:val="000000"/>
          <w:sz w:val="24"/>
          <w:szCs w:val="24"/>
        </w:rPr>
        <w:t xml:space="preserve">,  </w:t>
      </w:r>
      <w:proofErr w:type="spellStart"/>
      <w:r w:rsidRPr="00C24C38">
        <w:rPr>
          <w:color w:val="000000"/>
          <w:sz w:val="24"/>
          <w:szCs w:val="24"/>
        </w:rPr>
        <w:t>Чесменское</w:t>
      </w:r>
      <w:proofErr w:type="spellEnd"/>
      <w:proofErr w:type="gramEnd"/>
      <w:r w:rsidRPr="00C24C38">
        <w:rPr>
          <w:color w:val="000000"/>
          <w:sz w:val="24"/>
          <w:szCs w:val="24"/>
        </w:rPr>
        <w:t xml:space="preserve"> и </w:t>
      </w:r>
      <w:proofErr w:type="spellStart"/>
      <w:r w:rsidRPr="00C24C38">
        <w:rPr>
          <w:color w:val="000000"/>
          <w:sz w:val="24"/>
          <w:szCs w:val="24"/>
        </w:rPr>
        <w:t>Патрасское</w:t>
      </w:r>
      <w:proofErr w:type="spellEnd"/>
      <w:r w:rsidRPr="00C24C38">
        <w:rPr>
          <w:color w:val="000000"/>
          <w:sz w:val="24"/>
          <w:szCs w:val="24"/>
        </w:rPr>
        <w:t xml:space="preserve"> морские сражения.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2.10</w:t>
      </w:r>
      <w:r w:rsidRPr="00C24C38">
        <w:rPr>
          <w:sz w:val="24"/>
          <w:szCs w:val="24"/>
        </w:rPr>
        <w:t xml:space="preserve"> </w:t>
      </w:r>
      <w:proofErr w:type="spellStart"/>
      <w:r w:rsidRPr="00C24C38">
        <w:rPr>
          <w:sz w:val="24"/>
          <w:szCs w:val="24"/>
        </w:rPr>
        <w:t>Чесменское</w:t>
      </w:r>
      <w:proofErr w:type="spellEnd"/>
      <w:r w:rsidRPr="00C24C38">
        <w:rPr>
          <w:sz w:val="24"/>
          <w:szCs w:val="24"/>
        </w:rPr>
        <w:t xml:space="preserve"> сражение. А.Г. Орлов</w:t>
      </w:r>
    </w:p>
    <w:p w:rsidR="00925893" w:rsidRPr="00C24C38" w:rsidRDefault="009258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sz w:val="24"/>
          <w:szCs w:val="24"/>
        </w:rPr>
        <w:t xml:space="preserve">Расстановка сил перед сражением. Ход сражения. Роль А.Г. Орлова. </w:t>
      </w:r>
      <w:proofErr w:type="spellStart"/>
      <w:r w:rsidRPr="00C24C38">
        <w:rPr>
          <w:sz w:val="24"/>
          <w:szCs w:val="24"/>
        </w:rPr>
        <w:t>Чесменское</w:t>
      </w:r>
      <w:proofErr w:type="spellEnd"/>
      <w:r w:rsidRPr="00C24C38">
        <w:rPr>
          <w:sz w:val="24"/>
          <w:szCs w:val="24"/>
        </w:rPr>
        <w:t xml:space="preserve"> сражение – героическая страница в истории России.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2.11</w:t>
      </w:r>
      <w:r w:rsidRPr="00C24C38">
        <w:rPr>
          <w:sz w:val="24"/>
          <w:szCs w:val="24"/>
        </w:rPr>
        <w:t xml:space="preserve"> Военная реформа Г.А. Потемкина</w:t>
      </w:r>
      <w:r w:rsidR="00925893" w:rsidRPr="00C24C38">
        <w:rPr>
          <w:sz w:val="24"/>
          <w:szCs w:val="24"/>
        </w:rPr>
        <w:t>.</w:t>
      </w:r>
    </w:p>
    <w:p w:rsidR="00925893" w:rsidRPr="00C24C38" w:rsidRDefault="009258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sz w:val="24"/>
          <w:szCs w:val="24"/>
        </w:rPr>
        <w:t>Военная реформа. Роль Г.А. Потемкина. Упрощение солдатской одежды.  Роль Г.А. Потемкина в истории</w:t>
      </w:r>
      <w:r w:rsidRPr="00C24C38">
        <w:rPr>
          <w:sz w:val="24"/>
          <w:szCs w:val="24"/>
          <w:lang w:val="en-US"/>
        </w:rPr>
        <w:t>XVIII</w:t>
      </w:r>
      <w:r w:rsidRPr="00C24C38">
        <w:rPr>
          <w:sz w:val="24"/>
          <w:szCs w:val="24"/>
        </w:rPr>
        <w:t xml:space="preserve"> в.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color w:val="000000"/>
          <w:sz w:val="24"/>
          <w:szCs w:val="24"/>
        </w:rPr>
        <w:t xml:space="preserve">Тема 2.12 </w:t>
      </w:r>
      <w:r w:rsidRPr="00C24C38">
        <w:rPr>
          <w:sz w:val="24"/>
          <w:szCs w:val="24"/>
        </w:rPr>
        <w:t xml:space="preserve">А.В. </w:t>
      </w:r>
      <w:proofErr w:type="gramStart"/>
      <w:r w:rsidRPr="00C24C38">
        <w:rPr>
          <w:sz w:val="24"/>
          <w:szCs w:val="24"/>
        </w:rPr>
        <w:t>Суворов  -</w:t>
      </w:r>
      <w:proofErr w:type="gramEnd"/>
      <w:r w:rsidRPr="00C24C38">
        <w:rPr>
          <w:sz w:val="24"/>
          <w:szCs w:val="24"/>
        </w:rPr>
        <w:t xml:space="preserve"> непобедимый русский полководец</w:t>
      </w:r>
    </w:p>
    <w:p w:rsidR="00925893" w:rsidRPr="00C24C38" w:rsidRDefault="009258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sz w:val="24"/>
          <w:szCs w:val="24"/>
        </w:rPr>
        <w:t xml:space="preserve">Биография А.В. Суворова. Мемуары </w:t>
      </w:r>
      <w:r w:rsidR="00D11F6A" w:rsidRPr="00C24C38">
        <w:rPr>
          <w:sz w:val="24"/>
          <w:szCs w:val="24"/>
        </w:rPr>
        <w:t>А.В. Суворова. Наступательная стратегия и тактика А.В. Суворова.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2.13 «Наука побеждать» А.В. Суворова</w:t>
      </w:r>
      <w:r w:rsidR="00D11F6A" w:rsidRPr="00C24C38">
        <w:rPr>
          <w:color w:val="000000"/>
          <w:sz w:val="24"/>
          <w:szCs w:val="24"/>
        </w:rPr>
        <w:t>.</w:t>
      </w:r>
    </w:p>
    <w:p w:rsidR="00D11F6A" w:rsidRPr="00C24C38" w:rsidRDefault="00D11F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color w:val="000000"/>
          <w:sz w:val="24"/>
          <w:szCs w:val="24"/>
        </w:rPr>
        <w:t>Правила ведения войны А.В. Суворова. «Солдат дорог. Береги здоровье». «Всякий воин должен понимать свой маневр» и др.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2.14</w:t>
      </w:r>
      <w:r w:rsidRPr="00C24C38">
        <w:rPr>
          <w:sz w:val="24"/>
          <w:szCs w:val="24"/>
        </w:rPr>
        <w:t xml:space="preserve"> Штурм Измаила 11 декабря 1790 г.  Н.Я. Неклюдов</w:t>
      </w:r>
    </w:p>
    <w:p w:rsidR="00D11F6A" w:rsidRPr="00C24C38" w:rsidRDefault="00D11F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sz w:val="24"/>
          <w:szCs w:val="24"/>
        </w:rPr>
        <w:t>Ход штурма Измаила. Героическая победа русский войск. Биография Н.Я. Неклюдова. Герои Измаила. Измаил в культурно-исторической памяти народов России.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2.15</w:t>
      </w:r>
      <w:r w:rsidRPr="00C24C38">
        <w:rPr>
          <w:sz w:val="24"/>
          <w:szCs w:val="24"/>
        </w:rPr>
        <w:t xml:space="preserve"> </w:t>
      </w:r>
      <w:proofErr w:type="spellStart"/>
      <w:r w:rsidRPr="00C24C38">
        <w:rPr>
          <w:sz w:val="24"/>
          <w:szCs w:val="24"/>
        </w:rPr>
        <w:t>Ясский</w:t>
      </w:r>
      <w:proofErr w:type="spellEnd"/>
      <w:r w:rsidRPr="00C24C38">
        <w:rPr>
          <w:sz w:val="24"/>
          <w:szCs w:val="24"/>
        </w:rPr>
        <w:t xml:space="preserve"> мир с Османской империей</w:t>
      </w:r>
    </w:p>
    <w:p w:rsidR="00D11F6A" w:rsidRPr="00C24C38" w:rsidRDefault="00D11F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sz w:val="24"/>
          <w:szCs w:val="24"/>
        </w:rPr>
        <w:t>«Природа произвела Россию только одну, она соперниц не имеет». Роль и статус России как могущественной державы.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2.16</w:t>
      </w:r>
      <w:r w:rsidRPr="00C24C38">
        <w:rPr>
          <w:sz w:val="24"/>
          <w:szCs w:val="24"/>
        </w:rPr>
        <w:t xml:space="preserve"> Итальянский и швейцарский походы: последние подвиги А.В. Суворова</w:t>
      </w:r>
      <w:r w:rsidR="00D11F6A" w:rsidRPr="00C24C38">
        <w:rPr>
          <w:sz w:val="24"/>
          <w:szCs w:val="24"/>
        </w:rPr>
        <w:t>.</w:t>
      </w:r>
    </w:p>
    <w:p w:rsidR="00D11F6A" w:rsidRPr="00C24C38" w:rsidRDefault="00D11F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sz w:val="24"/>
          <w:szCs w:val="24"/>
        </w:rPr>
        <w:t>Антифранцузская коалиция.  Корпус А.В. Суворова в Швейцарии. Наивысший триумф русской армии под командованием А.В. Суворова. Чертов мост.  Швейцарская баталия.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color w:val="000000"/>
          <w:sz w:val="24"/>
          <w:szCs w:val="24"/>
        </w:rPr>
        <w:lastRenderedPageBreak/>
        <w:t>Тема 2.17</w:t>
      </w:r>
      <w:r w:rsidRPr="00C24C38">
        <w:rPr>
          <w:sz w:val="24"/>
          <w:szCs w:val="24"/>
        </w:rPr>
        <w:t xml:space="preserve"> Тактика, войско и оружие (штурмовые колонны и рассыпной строй; нарезное оружие)</w:t>
      </w:r>
      <w:r w:rsidR="00D11F6A" w:rsidRPr="00C24C38">
        <w:rPr>
          <w:sz w:val="24"/>
          <w:szCs w:val="24"/>
        </w:rPr>
        <w:t>.</w:t>
      </w:r>
    </w:p>
    <w:p w:rsidR="00D11F6A" w:rsidRPr="00C24C38" w:rsidRDefault="00D11F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sz w:val="24"/>
          <w:szCs w:val="24"/>
        </w:rPr>
        <w:t>Усовершенствование русского вооружения. Изменения в составе войск.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2.18</w:t>
      </w:r>
      <w:r w:rsidRPr="00C24C38">
        <w:rPr>
          <w:sz w:val="24"/>
          <w:szCs w:val="24"/>
        </w:rPr>
        <w:t xml:space="preserve"> Ф.Ф. Ушаков – непобедимый адмирал русского флота</w:t>
      </w:r>
      <w:r w:rsidR="00D11F6A" w:rsidRPr="00C24C38">
        <w:rPr>
          <w:sz w:val="24"/>
          <w:szCs w:val="24"/>
        </w:rPr>
        <w:t>.</w:t>
      </w:r>
    </w:p>
    <w:p w:rsidR="00D11F6A" w:rsidRPr="00C24C38" w:rsidRDefault="00D11F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sz w:val="24"/>
          <w:szCs w:val="24"/>
        </w:rPr>
        <w:t>Роль Ф.Ф. Ушакова в морских победах русского флота.  Биография Ф.Ф. Ушакова.  Забота о людях. Причисление к лику святых. Непобедимый адмирал флота.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2.19</w:t>
      </w:r>
      <w:r w:rsidRPr="00C24C38">
        <w:rPr>
          <w:sz w:val="24"/>
          <w:szCs w:val="24"/>
        </w:rPr>
        <w:t xml:space="preserve"> Россия среди сильнейших морских держав</w:t>
      </w:r>
    </w:p>
    <w:p w:rsidR="00D11F6A" w:rsidRPr="00C24C38" w:rsidRDefault="00D11F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color w:val="000000"/>
          <w:sz w:val="24"/>
          <w:szCs w:val="24"/>
        </w:rPr>
        <w:t xml:space="preserve">Морские победы русского флота. Усиление международных позиций России на море. Роль простых матросов и командования.  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2.20</w:t>
      </w:r>
      <w:r w:rsidRPr="00C24C38">
        <w:rPr>
          <w:sz w:val="24"/>
          <w:szCs w:val="24"/>
        </w:rPr>
        <w:t xml:space="preserve"> Тактические приемы Ф.Ф. Ушакова</w:t>
      </w:r>
    </w:p>
    <w:p w:rsidR="00D11F6A" w:rsidRPr="00C24C38" w:rsidRDefault="00D11F6A" w:rsidP="00D11F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sz w:val="24"/>
          <w:szCs w:val="24"/>
        </w:rPr>
        <w:t>Тактические приемы Ф.Ф. Ушакова. «Бей по флангу». «Используй резерв» и др.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2.21</w:t>
      </w:r>
      <w:r w:rsidRPr="00C24C38">
        <w:rPr>
          <w:sz w:val="24"/>
          <w:szCs w:val="24"/>
        </w:rPr>
        <w:t xml:space="preserve"> Наградная система в России </w:t>
      </w:r>
      <w:r w:rsidRPr="00C24C38">
        <w:rPr>
          <w:sz w:val="24"/>
          <w:szCs w:val="24"/>
          <w:lang w:val="en-US"/>
        </w:rPr>
        <w:t>XVIII</w:t>
      </w:r>
      <w:r w:rsidRPr="00C24C38">
        <w:rPr>
          <w:sz w:val="24"/>
          <w:szCs w:val="24"/>
        </w:rPr>
        <w:t xml:space="preserve"> в.</w:t>
      </w:r>
    </w:p>
    <w:p w:rsidR="00C24C38" w:rsidRPr="00C24C38" w:rsidRDefault="00C24C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sz w:val="24"/>
          <w:szCs w:val="24"/>
        </w:rPr>
        <w:t>Орден Андрея Первозванного. Орден св. Александра Невского, св. Владимира, св. Анны, Белого Орла. Орден Святого Георгия – главная военная награда страны.</w:t>
      </w:r>
    </w:p>
    <w:p w:rsidR="003123E2" w:rsidRPr="00FD047C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2.22</w:t>
      </w:r>
      <w:r w:rsidRPr="00C24C38">
        <w:rPr>
          <w:sz w:val="24"/>
          <w:szCs w:val="24"/>
        </w:rPr>
        <w:t xml:space="preserve"> Контрольный урок</w:t>
      </w:r>
    </w:p>
    <w:p w:rsidR="00B00AAC" w:rsidRPr="00FD047C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</w:p>
    <w:p w:rsidR="00B00AAC" w:rsidRDefault="00B00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Default="00A332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Тематическое планирование с указанием количества часов, отводимых на освоение каждой темы</w:t>
      </w:r>
      <w:r w:rsidR="005353F8">
        <w:rPr>
          <w:b/>
          <w:sz w:val="24"/>
          <w:szCs w:val="24"/>
        </w:rPr>
        <w:t>:</w:t>
      </w:r>
    </w:p>
    <w:p w:rsidR="005353F8" w:rsidRDefault="005353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Вариант №1 –очная форма обучения</w:t>
      </w:r>
    </w:p>
    <w:p w:rsidR="005353F8" w:rsidRDefault="005353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Вариант №2 – очно-заочная форма обучения</w:t>
      </w:r>
    </w:p>
    <w:p w:rsidR="00B00AAC" w:rsidRPr="00C30CDE" w:rsidRDefault="00C30CDE">
      <w:pPr>
        <w:jc w:val="center"/>
        <w:rPr>
          <w:b/>
          <w:sz w:val="24"/>
          <w:szCs w:val="24"/>
        </w:rPr>
      </w:pPr>
      <w:bookmarkStart w:id="0" w:name="_GoBack"/>
      <w:r w:rsidRPr="00C30CDE">
        <w:rPr>
          <w:b/>
          <w:i/>
          <w:sz w:val="24"/>
          <w:szCs w:val="24"/>
        </w:rPr>
        <w:t>8</w:t>
      </w:r>
      <w:r w:rsidR="00A332CE" w:rsidRPr="00C30CDE">
        <w:rPr>
          <w:b/>
          <w:i/>
          <w:sz w:val="24"/>
          <w:szCs w:val="24"/>
        </w:rPr>
        <w:t xml:space="preserve"> класс</w:t>
      </w:r>
    </w:p>
    <w:tbl>
      <w:tblPr>
        <w:tblStyle w:val="ad"/>
        <w:tblW w:w="97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6180"/>
        <w:gridCol w:w="2640"/>
      </w:tblGrid>
      <w:tr w:rsidR="00B00AAC">
        <w:trPr>
          <w:trHeight w:val="480"/>
          <w:jc w:val="center"/>
        </w:trPr>
        <w:tc>
          <w:tcPr>
            <w:tcW w:w="975" w:type="dxa"/>
            <w:vAlign w:val="center"/>
          </w:tcPr>
          <w:bookmarkEnd w:id="0"/>
          <w:p w:rsidR="00B00AAC" w:rsidRDefault="00A3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B00AAC" w:rsidRDefault="00A3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2640" w:type="dxa"/>
            <w:vAlign w:val="center"/>
          </w:tcPr>
          <w:p w:rsidR="00B00AAC" w:rsidRDefault="00A3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B00AAC">
        <w:trPr>
          <w:trHeight w:val="460"/>
          <w:jc w:val="center"/>
        </w:trPr>
        <w:tc>
          <w:tcPr>
            <w:tcW w:w="7155" w:type="dxa"/>
            <w:gridSpan w:val="2"/>
            <w:vAlign w:val="center"/>
          </w:tcPr>
          <w:p w:rsidR="00B00AAC" w:rsidRPr="00D96DFE" w:rsidRDefault="00A332CE" w:rsidP="006367D6">
            <w:pPr>
              <w:jc w:val="center"/>
              <w:rPr>
                <w:b/>
                <w:sz w:val="24"/>
                <w:szCs w:val="24"/>
              </w:rPr>
            </w:pPr>
            <w:r w:rsidRPr="00D96DFE">
              <w:rPr>
                <w:b/>
                <w:sz w:val="24"/>
                <w:szCs w:val="24"/>
              </w:rPr>
              <w:t xml:space="preserve">Раздел 1.  </w:t>
            </w:r>
            <w:r w:rsidR="006367D6" w:rsidRPr="00D96DFE">
              <w:rPr>
                <w:b/>
                <w:sz w:val="24"/>
                <w:szCs w:val="24"/>
              </w:rPr>
              <w:t xml:space="preserve">«Начало славных дел»: героические страницы истории первой четверти </w:t>
            </w:r>
            <w:r w:rsidR="006367D6" w:rsidRPr="00D96DFE">
              <w:rPr>
                <w:b/>
                <w:sz w:val="24"/>
                <w:szCs w:val="24"/>
                <w:lang w:val="en-US"/>
              </w:rPr>
              <w:t>XVIII</w:t>
            </w:r>
            <w:r w:rsidR="006367D6" w:rsidRPr="00D96DFE">
              <w:rPr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2640" w:type="dxa"/>
            <w:vAlign w:val="center"/>
          </w:tcPr>
          <w:p w:rsidR="00B00AAC" w:rsidRPr="00D96DFE" w:rsidRDefault="006367D6">
            <w:pPr>
              <w:jc w:val="center"/>
              <w:rPr>
                <w:b/>
                <w:sz w:val="24"/>
                <w:szCs w:val="24"/>
              </w:rPr>
            </w:pPr>
            <w:r w:rsidRPr="00D96DFE">
              <w:rPr>
                <w:b/>
                <w:sz w:val="24"/>
                <w:szCs w:val="24"/>
              </w:rPr>
              <w:t>14 часов</w:t>
            </w:r>
          </w:p>
        </w:tc>
      </w:tr>
      <w:tr w:rsidR="00B00AAC">
        <w:trPr>
          <w:jc w:val="center"/>
        </w:trPr>
        <w:tc>
          <w:tcPr>
            <w:tcW w:w="975" w:type="dxa"/>
            <w:vAlign w:val="center"/>
          </w:tcPr>
          <w:p w:rsidR="00B00AAC" w:rsidRDefault="008E6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180" w:type="dxa"/>
            <w:vAlign w:val="center"/>
          </w:tcPr>
          <w:p w:rsidR="00B00AAC" w:rsidRPr="008E6184" w:rsidRDefault="008E6184" w:rsidP="008E6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Введение.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век – век побед российской армии</w:t>
            </w:r>
          </w:p>
        </w:tc>
        <w:tc>
          <w:tcPr>
            <w:tcW w:w="2640" w:type="dxa"/>
            <w:vAlign w:val="center"/>
          </w:tcPr>
          <w:p w:rsidR="00B00AAC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0AAC">
        <w:trPr>
          <w:jc w:val="center"/>
        </w:trPr>
        <w:tc>
          <w:tcPr>
            <w:tcW w:w="975" w:type="dxa"/>
            <w:vAlign w:val="center"/>
          </w:tcPr>
          <w:p w:rsidR="00B00AAC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80" w:type="dxa"/>
            <w:vAlign w:val="center"/>
          </w:tcPr>
          <w:p w:rsidR="00B00AAC" w:rsidRPr="008E6184" w:rsidRDefault="008E6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Героические события в эпоху Петра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: характеристика периода</w:t>
            </w:r>
          </w:p>
        </w:tc>
        <w:tc>
          <w:tcPr>
            <w:tcW w:w="2640" w:type="dxa"/>
            <w:vAlign w:val="center"/>
          </w:tcPr>
          <w:p w:rsidR="00B00AAC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80" w:type="dxa"/>
            <w:vAlign w:val="center"/>
          </w:tcPr>
          <w:p w:rsidR="008E6184" w:rsidRPr="008E6184" w:rsidRDefault="008E6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«Потешные полки» Петра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64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8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Гвардия как школа офицерства</w:t>
            </w:r>
          </w:p>
        </w:tc>
        <w:tc>
          <w:tcPr>
            <w:tcW w:w="264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8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система комплектования российской армии</w:t>
            </w:r>
          </w:p>
        </w:tc>
        <w:tc>
          <w:tcPr>
            <w:tcW w:w="264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8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Тактика, войско и оружие (</w:t>
            </w:r>
            <w:proofErr w:type="spellStart"/>
            <w:r>
              <w:rPr>
                <w:sz w:val="24"/>
                <w:szCs w:val="24"/>
              </w:rPr>
              <w:t>багинет</w:t>
            </w:r>
            <w:proofErr w:type="spellEnd"/>
            <w:r>
              <w:rPr>
                <w:sz w:val="24"/>
                <w:szCs w:val="24"/>
              </w:rPr>
              <w:t>, штык, фузея, драгуны: и пехота и кавалерия; гренадеры – элита пехоты)</w:t>
            </w:r>
          </w:p>
        </w:tc>
        <w:tc>
          <w:tcPr>
            <w:tcW w:w="264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8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 Северном союзе против Швеция: полоса ошибок</w:t>
            </w:r>
          </w:p>
        </w:tc>
        <w:tc>
          <w:tcPr>
            <w:tcW w:w="264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8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Перехват Россией стратегической инициативы</w:t>
            </w:r>
          </w:p>
        </w:tc>
        <w:tc>
          <w:tcPr>
            <w:tcW w:w="264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8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Битва при Лесной 28 сентября 1708 г.</w:t>
            </w:r>
          </w:p>
        </w:tc>
        <w:tc>
          <w:tcPr>
            <w:tcW w:w="264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8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Полтавская битва 27 июня 1709 г.</w:t>
            </w:r>
          </w:p>
        </w:tc>
        <w:tc>
          <w:tcPr>
            <w:tcW w:w="264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8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выходит в Балтийское море. Начало славной истории российского флота</w:t>
            </w:r>
          </w:p>
        </w:tc>
        <w:tc>
          <w:tcPr>
            <w:tcW w:w="264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80" w:type="dxa"/>
            <w:vAlign w:val="center"/>
          </w:tcPr>
          <w:p w:rsidR="008E6184" w:rsidRDefault="004641D7" w:rsidP="00464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Сражения у м. Гангут и о. </w:t>
            </w:r>
            <w:proofErr w:type="spellStart"/>
            <w:r>
              <w:rPr>
                <w:sz w:val="24"/>
                <w:szCs w:val="24"/>
              </w:rPr>
              <w:t>Гренгам</w:t>
            </w:r>
            <w:proofErr w:type="spellEnd"/>
            <w:r w:rsidR="006367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18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становится империей</w:t>
            </w:r>
          </w:p>
        </w:tc>
        <w:tc>
          <w:tcPr>
            <w:tcW w:w="264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8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264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41D7" w:rsidTr="00925893">
        <w:trPr>
          <w:jc w:val="center"/>
        </w:trPr>
        <w:tc>
          <w:tcPr>
            <w:tcW w:w="7155" w:type="dxa"/>
            <w:gridSpan w:val="2"/>
            <w:vAlign w:val="center"/>
          </w:tcPr>
          <w:p w:rsidR="004641D7" w:rsidRPr="00D96DFE" w:rsidRDefault="004641D7" w:rsidP="004641D7">
            <w:pPr>
              <w:rPr>
                <w:b/>
                <w:sz w:val="24"/>
                <w:szCs w:val="24"/>
              </w:rPr>
            </w:pPr>
            <w:r w:rsidRPr="00D96DFE">
              <w:rPr>
                <w:b/>
                <w:sz w:val="24"/>
                <w:szCs w:val="24"/>
              </w:rPr>
              <w:t xml:space="preserve">Раздел 2 </w:t>
            </w:r>
            <w:r w:rsidR="00D96DFE" w:rsidRPr="00D96DFE">
              <w:rPr>
                <w:b/>
                <w:sz w:val="24"/>
                <w:szCs w:val="24"/>
              </w:rPr>
              <w:t xml:space="preserve">Российские победы во второй половине </w:t>
            </w:r>
            <w:r w:rsidR="00D96DFE" w:rsidRPr="00D96DFE">
              <w:rPr>
                <w:b/>
                <w:sz w:val="24"/>
                <w:szCs w:val="24"/>
                <w:lang w:val="en-US"/>
              </w:rPr>
              <w:t>XVIII</w:t>
            </w:r>
            <w:r w:rsidR="00D96DFE" w:rsidRPr="00D96DFE">
              <w:rPr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2640" w:type="dxa"/>
            <w:vAlign w:val="center"/>
          </w:tcPr>
          <w:p w:rsidR="004641D7" w:rsidRPr="00D96DFE" w:rsidRDefault="00D96DFE">
            <w:pPr>
              <w:rPr>
                <w:b/>
                <w:sz w:val="24"/>
                <w:szCs w:val="24"/>
              </w:rPr>
            </w:pPr>
            <w:r w:rsidRPr="00D96DFE">
              <w:rPr>
                <w:b/>
                <w:sz w:val="24"/>
                <w:szCs w:val="24"/>
              </w:rPr>
              <w:t>22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180" w:type="dxa"/>
            <w:vAlign w:val="center"/>
          </w:tcPr>
          <w:p w:rsidR="008E6184" w:rsidRDefault="00312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Героические страницы русско-турецкой войны</w:t>
            </w:r>
            <w:r w:rsidR="004641D7">
              <w:rPr>
                <w:sz w:val="24"/>
                <w:szCs w:val="24"/>
              </w:rPr>
              <w:t xml:space="preserve"> 1735 – 1739 г. Х. Миних</w:t>
            </w:r>
          </w:p>
        </w:tc>
        <w:tc>
          <w:tcPr>
            <w:tcW w:w="264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180" w:type="dxa"/>
            <w:vAlign w:val="center"/>
          </w:tcPr>
          <w:p w:rsidR="008E6184" w:rsidRDefault="0059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 русско-шведской войне 1741 – 1743 г.</w:t>
            </w:r>
          </w:p>
        </w:tc>
        <w:tc>
          <w:tcPr>
            <w:tcW w:w="264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180" w:type="dxa"/>
            <w:vAlign w:val="center"/>
          </w:tcPr>
          <w:p w:rsidR="008E6184" w:rsidRDefault="0059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 международных конфликтах 1740 – 1750 г. Участие в Семилетней войне</w:t>
            </w:r>
          </w:p>
        </w:tc>
        <w:tc>
          <w:tcPr>
            <w:tcW w:w="264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D96DFE" w:rsidP="0059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91662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8E6184" w:rsidRDefault="0059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Сражение как главный способ достижения победы</w:t>
            </w:r>
          </w:p>
        </w:tc>
        <w:tc>
          <w:tcPr>
            <w:tcW w:w="264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91662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8E6184" w:rsidRDefault="00591662" w:rsidP="0059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Тактика, войско и оружие (каре, карабин, ружье, штуцер; кирасиры – элита среди конницы; легкая пехота – </w:t>
            </w:r>
            <w:proofErr w:type="spellStart"/>
            <w:r>
              <w:rPr>
                <w:sz w:val="24"/>
                <w:szCs w:val="24"/>
              </w:rPr>
              <w:t>егери</w:t>
            </w:r>
            <w:proofErr w:type="spellEnd"/>
            <w:r>
              <w:rPr>
                <w:sz w:val="24"/>
                <w:szCs w:val="24"/>
              </w:rPr>
              <w:t>, гусары – легкая кавалерия нового типа)</w:t>
            </w:r>
          </w:p>
        </w:tc>
        <w:tc>
          <w:tcPr>
            <w:tcW w:w="264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1662">
        <w:trPr>
          <w:jc w:val="center"/>
        </w:trPr>
        <w:tc>
          <w:tcPr>
            <w:tcW w:w="975" w:type="dxa"/>
            <w:vAlign w:val="center"/>
          </w:tcPr>
          <w:p w:rsidR="00591662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91662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591662" w:rsidRPr="00591662" w:rsidRDefault="00591662" w:rsidP="0059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Структура и комплектование российских вооруженных сил во второй половине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2640" w:type="dxa"/>
            <w:vAlign w:val="center"/>
          </w:tcPr>
          <w:p w:rsidR="00591662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91662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8E6184" w:rsidRDefault="0059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Борьба России за выход к Черному морю</w:t>
            </w:r>
          </w:p>
        </w:tc>
        <w:tc>
          <w:tcPr>
            <w:tcW w:w="264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9166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180" w:type="dxa"/>
            <w:vAlign w:val="center"/>
          </w:tcPr>
          <w:p w:rsidR="008E6184" w:rsidRDefault="0059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Военное искусство П.А. Румянцева</w:t>
            </w:r>
          </w:p>
        </w:tc>
        <w:tc>
          <w:tcPr>
            <w:tcW w:w="264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1662">
        <w:trPr>
          <w:jc w:val="center"/>
        </w:trPr>
        <w:tc>
          <w:tcPr>
            <w:tcW w:w="975" w:type="dxa"/>
            <w:vAlign w:val="center"/>
          </w:tcPr>
          <w:p w:rsidR="00591662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91662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591662" w:rsidRDefault="004C2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Героические события русско-турецкой войны 1768 – 1774 гг.</w:t>
            </w:r>
          </w:p>
        </w:tc>
        <w:tc>
          <w:tcPr>
            <w:tcW w:w="2640" w:type="dxa"/>
            <w:vAlign w:val="center"/>
          </w:tcPr>
          <w:p w:rsidR="00591662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2065">
        <w:trPr>
          <w:jc w:val="center"/>
        </w:trPr>
        <w:tc>
          <w:tcPr>
            <w:tcW w:w="975" w:type="dxa"/>
            <w:vAlign w:val="center"/>
          </w:tcPr>
          <w:p w:rsidR="004C2065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C2065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4C2065" w:rsidRDefault="004C20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Чесменское</w:t>
            </w:r>
            <w:proofErr w:type="spellEnd"/>
            <w:r>
              <w:rPr>
                <w:sz w:val="24"/>
                <w:szCs w:val="24"/>
              </w:rPr>
              <w:t xml:space="preserve"> сражение. А.Г. Орлов</w:t>
            </w:r>
          </w:p>
        </w:tc>
        <w:tc>
          <w:tcPr>
            <w:tcW w:w="2640" w:type="dxa"/>
            <w:vAlign w:val="center"/>
          </w:tcPr>
          <w:p w:rsidR="004C2065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2065">
        <w:trPr>
          <w:jc w:val="center"/>
        </w:trPr>
        <w:tc>
          <w:tcPr>
            <w:tcW w:w="975" w:type="dxa"/>
            <w:vAlign w:val="center"/>
          </w:tcPr>
          <w:p w:rsidR="004C2065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C2065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4C2065" w:rsidRDefault="004C2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реформа Г.А. Потемкина</w:t>
            </w:r>
          </w:p>
        </w:tc>
        <w:tc>
          <w:tcPr>
            <w:tcW w:w="2640" w:type="dxa"/>
            <w:vAlign w:val="center"/>
          </w:tcPr>
          <w:p w:rsidR="004C2065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91662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8E6184" w:rsidRDefault="0059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Суворов  - непобедимый русский полководец</w:t>
            </w:r>
          </w:p>
        </w:tc>
        <w:tc>
          <w:tcPr>
            <w:tcW w:w="264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91662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8E6184" w:rsidRDefault="0059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«Наука побеждать» А.В. Суворова</w:t>
            </w:r>
          </w:p>
        </w:tc>
        <w:tc>
          <w:tcPr>
            <w:tcW w:w="264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91662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8E6184" w:rsidRDefault="004C2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Штурм Измаила 11 декабря 1790 г.  Н.Я. Неклюдов</w:t>
            </w:r>
          </w:p>
        </w:tc>
        <w:tc>
          <w:tcPr>
            <w:tcW w:w="264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2065">
        <w:trPr>
          <w:jc w:val="center"/>
        </w:trPr>
        <w:tc>
          <w:tcPr>
            <w:tcW w:w="975" w:type="dxa"/>
            <w:vAlign w:val="center"/>
          </w:tcPr>
          <w:p w:rsidR="004C2065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C2065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4C2065" w:rsidRDefault="004C20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Ясский</w:t>
            </w:r>
            <w:proofErr w:type="spellEnd"/>
            <w:r>
              <w:rPr>
                <w:sz w:val="24"/>
                <w:szCs w:val="24"/>
              </w:rPr>
              <w:t xml:space="preserve"> мир с Османской империей</w:t>
            </w:r>
          </w:p>
        </w:tc>
        <w:tc>
          <w:tcPr>
            <w:tcW w:w="2640" w:type="dxa"/>
            <w:vAlign w:val="center"/>
          </w:tcPr>
          <w:p w:rsidR="004C2065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C2065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8E6184" w:rsidRDefault="004C2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Итальянский и швейцарский походы: последние подвиги А.В. Суворова</w:t>
            </w:r>
          </w:p>
        </w:tc>
        <w:tc>
          <w:tcPr>
            <w:tcW w:w="264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C2065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8E6184" w:rsidRDefault="004C2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Тактика, войско и оружие (штурмовые колонны и рассыпной строй; нарезное оружие)</w:t>
            </w:r>
          </w:p>
        </w:tc>
        <w:tc>
          <w:tcPr>
            <w:tcW w:w="264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C2065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8E6184" w:rsidRDefault="004C2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Ф.Ф. Ушаков – непобедимый адмирал русского флота</w:t>
            </w:r>
          </w:p>
        </w:tc>
        <w:tc>
          <w:tcPr>
            <w:tcW w:w="264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C2065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8E6184" w:rsidRDefault="004C2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среди сильнейших морских держав</w:t>
            </w:r>
          </w:p>
        </w:tc>
        <w:tc>
          <w:tcPr>
            <w:tcW w:w="264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C2065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8E6184" w:rsidRDefault="004C2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Тактические приемы Ф.Ф.</w:t>
            </w:r>
            <w:r w:rsidR="00D96D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Ушакова</w:t>
            </w:r>
          </w:p>
        </w:tc>
        <w:tc>
          <w:tcPr>
            <w:tcW w:w="264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180" w:type="dxa"/>
            <w:vAlign w:val="center"/>
          </w:tcPr>
          <w:p w:rsidR="008E6184" w:rsidRPr="00D96DFE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Наградная система в России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264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18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264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0AAC">
        <w:trPr>
          <w:jc w:val="center"/>
        </w:trPr>
        <w:tc>
          <w:tcPr>
            <w:tcW w:w="975" w:type="dxa"/>
            <w:vAlign w:val="center"/>
          </w:tcPr>
          <w:p w:rsidR="00B00AAC" w:rsidRDefault="00B00AAC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vAlign w:val="center"/>
          </w:tcPr>
          <w:p w:rsidR="00B00AAC" w:rsidRDefault="00A332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640" w:type="dxa"/>
            <w:vAlign w:val="center"/>
          </w:tcPr>
          <w:p w:rsidR="00B00AAC" w:rsidRDefault="00D96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 </w:t>
            </w:r>
            <w:r w:rsidR="00A332CE">
              <w:rPr>
                <w:sz w:val="24"/>
                <w:szCs w:val="24"/>
              </w:rPr>
              <w:t>часов</w:t>
            </w:r>
          </w:p>
        </w:tc>
      </w:tr>
    </w:tbl>
    <w:p w:rsidR="00B00AAC" w:rsidRDefault="00B00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:rsidR="009B5EF2" w:rsidRDefault="009B5E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:rsidR="009B5EF2" w:rsidRPr="009B5EF2" w:rsidRDefault="009B5EF2" w:rsidP="009B5EF2">
      <w:pPr>
        <w:pStyle w:val="af"/>
        <w:rPr>
          <w:sz w:val="24"/>
          <w:szCs w:val="24"/>
        </w:rPr>
      </w:pPr>
    </w:p>
    <w:sectPr w:rsidR="009B5EF2" w:rsidRPr="009B5EF2">
      <w:head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281" w:rsidRDefault="00E96281">
      <w:r>
        <w:separator/>
      </w:r>
    </w:p>
  </w:endnote>
  <w:endnote w:type="continuationSeparator" w:id="0">
    <w:p w:rsidR="00E96281" w:rsidRDefault="00E9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893" w:rsidRDefault="00925893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281" w:rsidRDefault="00E96281">
      <w:r>
        <w:separator/>
      </w:r>
    </w:p>
  </w:footnote>
  <w:footnote w:type="continuationSeparator" w:id="0">
    <w:p w:rsidR="00E96281" w:rsidRDefault="00E96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893" w:rsidRDefault="00925893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FB932C1"/>
    <w:multiLevelType w:val="hybridMultilevel"/>
    <w:tmpl w:val="DA3E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D6058"/>
    <w:multiLevelType w:val="hybridMultilevel"/>
    <w:tmpl w:val="6F0A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46A39"/>
    <w:multiLevelType w:val="hybridMultilevel"/>
    <w:tmpl w:val="C6A06BF6"/>
    <w:lvl w:ilvl="0" w:tplc="32E0223C">
      <w:numFmt w:val="bullet"/>
      <w:lvlText w:val="•"/>
      <w:lvlJc w:val="left"/>
      <w:pPr>
        <w:ind w:left="2211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en-US" w:bidi="ar-SA"/>
      </w:rPr>
    </w:lvl>
    <w:lvl w:ilvl="1" w:tplc="C0924366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2" w:tplc="F2AEA4C6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3" w:tplc="D234AD84">
      <w:numFmt w:val="bullet"/>
      <w:lvlText w:val="•"/>
      <w:lvlJc w:val="left"/>
      <w:pPr>
        <w:ind w:left="5071" w:hanging="360"/>
      </w:pPr>
      <w:rPr>
        <w:rFonts w:hint="default"/>
        <w:lang w:val="ru-RU" w:eastAsia="en-US" w:bidi="ar-SA"/>
      </w:rPr>
    </w:lvl>
    <w:lvl w:ilvl="4" w:tplc="52166E18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5" w:tplc="1B06394E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6" w:tplc="ACB8AB44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7" w:tplc="DEBED1E4">
      <w:numFmt w:val="bullet"/>
      <w:lvlText w:val="•"/>
      <w:lvlJc w:val="left"/>
      <w:pPr>
        <w:ind w:left="8872" w:hanging="360"/>
      </w:pPr>
      <w:rPr>
        <w:rFonts w:hint="default"/>
        <w:lang w:val="ru-RU" w:eastAsia="en-US" w:bidi="ar-SA"/>
      </w:rPr>
    </w:lvl>
    <w:lvl w:ilvl="8" w:tplc="C6CAAC90">
      <w:numFmt w:val="bullet"/>
      <w:lvlText w:val="•"/>
      <w:lvlJc w:val="left"/>
      <w:pPr>
        <w:ind w:left="982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AC"/>
    <w:rsid w:val="000311F9"/>
    <w:rsid w:val="0003508E"/>
    <w:rsid w:val="00087105"/>
    <w:rsid w:val="000B0C7F"/>
    <w:rsid w:val="000B7885"/>
    <w:rsid w:val="000C7029"/>
    <w:rsid w:val="003123E2"/>
    <w:rsid w:val="0038186B"/>
    <w:rsid w:val="00440EEC"/>
    <w:rsid w:val="00455EC1"/>
    <w:rsid w:val="00462C54"/>
    <w:rsid w:val="004641D7"/>
    <w:rsid w:val="00497319"/>
    <w:rsid w:val="004C2065"/>
    <w:rsid w:val="004C6C3F"/>
    <w:rsid w:val="004E4D31"/>
    <w:rsid w:val="0051618D"/>
    <w:rsid w:val="005353F8"/>
    <w:rsid w:val="00591662"/>
    <w:rsid w:val="006367D6"/>
    <w:rsid w:val="00642D7E"/>
    <w:rsid w:val="007640E8"/>
    <w:rsid w:val="008E6184"/>
    <w:rsid w:val="00925893"/>
    <w:rsid w:val="00932ECE"/>
    <w:rsid w:val="009B5EF2"/>
    <w:rsid w:val="009E3178"/>
    <w:rsid w:val="00A332CE"/>
    <w:rsid w:val="00AC5CE6"/>
    <w:rsid w:val="00AD7D67"/>
    <w:rsid w:val="00AF74C8"/>
    <w:rsid w:val="00B00AAC"/>
    <w:rsid w:val="00B072A9"/>
    <w:rsid w:val="00B40844"/>
    <w:rsid w:val="00B57F05"/>
    <w:rsid w:val="00C24C38"/>
    <w:rsid w:val="00C30CDE"/>
    <w:rsid w:val="00D11F6A"/>
    <w:rsid w:val="00D96DFE"/>
    <w:rsid w:val="00DF32F4"/>
    <w:rsid w:val="00E552DE"/>
    <w:rsid w:val="00E96281"/>
    <w:rsid w:val="00ED39D2"/>
    <w:rsid w:val="00FB563F"/>
    <w:rsid w:val="00FD047C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2DCD"/>
  <w15:docId w15:val="{3666E9E7-518E-40EA-BEDB-6B749F17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e">
    <w:name w:val="Table Grid"/>
    <w:basedOn w:val="a1"/>
    <w:rsid w:val="00FD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1"/>
    <w:qFormat/>
    <w:rsid w:val="00FD77B8"/>
    <w:pPr>
      <w:ind w:left="720"/>
      <w:contextualSpacing/>
    </w:pPr>
  </w:style>
  <w:style w:type="paragraph" w:styleId="af0">
    <w:name w:val="Body Text"/>
    <w:basedOn w:val="a"/>
    <w:link w:val="af1"/>
    <w:uiPriority w:val="1"/>
    <w:qFormat/>
    <w:rsid w:val="00AF74C8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AF74C8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8BBA5-B703-488A-8986-424026F4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ИИГСО</dc:creator>
  <cp:lastModifiedBy>User</cp:lastModifiedBy>
  <cp:revision>10</cp:revision>
  <dcterms:created xsi:type="dcterms:W3CDTF">2020-12-14T07:22:00Z</dcterms:created>
  <dcterms:modified xsi:type="dcterms:W3CDTF">2021-02-08T10:22:00Z</dcterms:modified>
</cp:coreProperties>
</file>