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A6" w:rsidRDefault="001F7EA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1F7EA6" w:rsidRDefault="001F7EA6" w:rsidP="00061D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7EA6" w:rsidRDefault="001F7EA6" w:rsidP="0006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B599D" w:rsidRDefault="00DB599D" w:rsidP="0006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B599D" w:rsidRDefault="00DB599D" w:rsidP="0006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B599D" w:rsidRDefault="00DB599D" w:rsidP="0006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F7EA6" w:rsidRDefault="001F7EA6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E769E" w:rsidRDefault="003E769E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E769E" w:rsidRDefault="003E769E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E769E" w:rsidRDefault="003E769E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E769E" w:rsidRDefault="003E769E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E769E" w:rsidRDefault="003E769E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F7EA6" w:rsidRDefault="001F7EA6" w:rsidP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F7EA6" w:rsidRDefault="001F7EA6" w:rsidP="00061D9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61D9A" w:rsidRPr="00061D9A" w:rsidRDefault="00061D9A" w:rsidP="0006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eastAsia="en-US"/>
        </w:rPr>
      </w:pPr>
      <w:r w:rsidRPr="00061D9A">
        <w:rPr>
          <w:b/>
          <w:color w:val="000000"/>
          <w:sz w:val="24"/>
          <w:szCs w:val="24"/>
          <w:lang w:eastAsia="en-US"/>
        </w:rPr>
        <w:t>РАБОЧАЯ ПРОГРАММА</w:t>
      </w:r>
    </w:p>
    <w:p w:rsidR="00061D9A" w:rsidRPr="008356AA" w:rsidRDefault="00061D9A" w:rsidP="0006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eastAsia="en-US"/>
        </w:rPr>
      </w:pPr>
      <w:r w:rsidRPr="008356AA">
        <w:rPr>
          <w:b/>
          <w:sz w:val="24"/>
          <w:szCs w:val="24"/>
          <w:lang w:eastAsia="en-US"/>
        </w:rPr>
        <w:t xml:space="preserve"> УЧЕБНОГО КУРСА</w:t>
      </w:r>
    </w:p>
    <w:p w:rsidR="00061D9A" w:rsidRPr="008356AA" w:rsidRDefault="00061D9A" w:rsidP="00DC5A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eastAsia="en-US"/>
        </w:rPr>
      </w:pPr>
      <w:bookmarkStart w:id="0" w:name="_GoBack"/>
      <w:r w:rsidRPr="008356AA">
        <w:rPr>
          <w:b/>
          <w:sz w:val="24"/>
          <w:szCs w:val="24"/>
          <w:lang w:eastAsia="en-US"/>
        </w:rPr>
        <w:t>«УМНИКИ И УМНИЦЫ»</w:t>
      </w:r>
    </w:p>
    <w:bookmarkEnd w:id="0"/>
    <w:p w:rsidR="003E769E" w:rsidRPr="008356AA" w:rsidRDefault="003E769E" w:rsidP="003E769E">
      <w:pPr>
        <w:jc w:val="center"/>
        <w:rPr>
          <w:rFonts w:eastAsia="Calibri"/>
          <w:b/>
          <w:lang w:eastAsia="en-US"/>
        </w:rPr>
      </w:pPr>
      <w:r w:rsidRPr="008356AA">
        <w:rPr>
          <w:rFonts w:eastAsia="Calibri"/>
          <w:b/>
          <w:lang w:eastAsia="en-US"/>
        </w:rPr>
        <w:t>начального общего образования</w:t>
      </w:r>
    </w:p>
    <w:p w:rsidR="003E769E" w:rsidRPr="008356AA" w:rsidRDefault="003E769E" w:rsidP="003E769E">
      <w:pPr>
        <w:jc w:val="center"/>
        <w:rPr>
          <w:rFonts w:eastAsia="Calibri"/>
          <w:b/>
          <w:i/>
          <w:lang w:eastAsia="en-US"/>
        </w:rPr>
      </w:pPr>
      <w:r w:rsidRPr="008356AA">
        <w:rPr>
          <w:rFonts w:eastAsia="Calibri"/>
          <w:b/>
          <w:i/>
          <w:lang w:eastAsia="en-US"/>
        </w:rPr>
        <w:t>(является частью раздела 2.2 ООП НОО)</w:t>
      </w:r>
    </w:p>
    <w:p w:rsidR="003E769E" w:rsidRPr="004A6068" w:rsidRDefault="003E769E" w:rsidP="00DC5A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eastAsia="en-US"/>
        </w:rPr>
      </w:pPr>
    </w:p>
    <w:p w:rsidR="001F7EA6" w:rsidRDefault="001F7EA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1F7EA6" w:rsidRDefault="001F7EA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1F7EA6" w:rsidRDefault="001F7EA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1F7EA6" w:rsidRDefault="001F7EA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1F7EA6" w:rsidRDefault="001F7EA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862F3" w:rsidRPr="002862F3" w:rsidRDefault="002862F3" w:rsidP="002862F3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2862F3" w:rsidRPr="002862F3" w:rsidRDefault="002862F3" w:rsidP="002862F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862F3" w:rsidRPr="002862F3" w:rsidRDefault="002862F3" w:rsidP="002862F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862F3" w:rsidRPr="002862F3" w:rsidRDefault="002862F3" w:rsidP="002862F3">
      <w:pPr>
        <w:shd w:val="clear" w:color="auto" w:fill="FFFFFF"/>
        <w:rPr>
          <w:color w:val="000000"/>
          <w:sz w:val="24"/>
          <w:szCs w:val="24"/>
        </w:rPr>
      </w:pPr>
    </w:p>
    <w:p w:rsidR="002862F3" w:rsidRPr="002862F3" w:rsidRDefault="002862F3" w:rsidP="002862F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862F3" w:rsidRPr="002862F3" w:rsidRDefault="002862F3" w:rsidP="002862F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C5A5F" w:rsidRDefault="00DC5A5F" w:rsidP="00DC5A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7EA6" w:rsidRDefault="001F7EA6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E769E" w:rsidRDefault="003E769E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4A6068" w:rsidRDefault="004A6068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181D4A" w:rsidRDefault="00181D4A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181D4A" w:rsidRDefault="00181D4A" w:rsidP="009554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61D9A" w:rsidRPr="003E769E" w:rsidRDefault="002862F3" w:rsidP="00716216">
      <w:pPr>
        <w:pStyle w:val="ae"/>
        <w:numPr>
          <w:ilvl w:val="0"/>
          <w:numId w:val="7"/>
        </w:num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3E769E">
        <w:rPr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010AED" w:rsidRPr="003E769E" w:rsidRDefault="00205701" w:rsidP="00716216">
      <w:pPr>
        <w:suppressAutoHyphens/>
        <w:spacing w:line="360" w:lineRule="auto"/>
        <w:ind w:firstLine="720"/>
        <w:contextualSpacing/>
        <w:rPr>
          <w:color w:val="000000"/>
          <w:sz w:val="24"/>
          <w:szCs w:val="24"/>
          <w:lang w:eastAsia="ar-SA"/>
        </w:rPr>
      </w:pPr>
      <w:r w:rsidRPr="003E769E">
        <w:rPr>
          <w:color w:val="000000"/>
          <w:sz w:val="24"/>
          <w:szCs w:val="24"/>
          <w:lang w:eastAsia="ar-SA"/>
        </w:rPr>
        <w:t>Рабочая программа</w:t>
      </w:r>
      <w:r w:rsidR="00B9142E" w:rsidRPr="003E769E">
        <w:rPr>
          <w:color w:val="000000"/>
          <w:sz w:val="24"/>
          <w:szCs w:val="24"/>
          <w:lang w:eastAsia="ar-SA"/>
        </w:rPr>
        <w:t xml:space="preserve"> составлено на основе</w:t>
      </w:r>
    </w:p>
    <w:p w:rsidR="00010AED" w:rsidRPr="003E769E" w:rsidRDefault="00010AED" w:rsidP="00716216">
      <w:pPr>
        <w:suppressAutoHyphens/>
        <w:spacing w:line="360" w:lineRule="auto"/>
        <w:ind w:firstLine="720"/>
        <w:contextualSpacing/>
        <w:rPr>
          <w:color w:val="000000"/>
          <w:sz w:val="24"/>
          <w:szCs w:val="24"/>
          <w:lang w:eastAsia="ar-SA"/>
        </w:rPr>
      </w:pPr>
      <w:r w:rsidRPr="003E769E">
        <w:rPr>
          <w:color w:val="000000"/>
          <w:sz w:val="24"/>
          <w:szCs w:val="24"/>
          <w:lang w:eastAsia="ar-SA"/>
        </w:rPr>
        <w:t>1.</w:t>
      </w:r>
      <w:r w:rsidRPr="003E769E">
        <w:rPr>
          <w:color w:val="000000"/>
          <w:sz w:val="24"/>
          <w:szCs w:val="24"/>
          <w:lang w:eastAsia="ar-SA"/>
        </w:rPr>
        <w:tab/>
        <w:t>Конституции Российской Федерации</w:t>
      </w:r>
    </w:p>
    <w:p w:rsidR="00010AED" w:rsidRPr="003E769E" w:rsidRDefault="00010AED" w:rsidP="00716216">
      <w:pPr>
        <w:suppressAutoHyphens/>
        <w:spacing w:line="360" w:lineRule="auto"/>
        <w:ind w:firstLine="720"/>
        <w:contextualSpacing/>
        <w:rPr>
          <w:color w:val="000000"/>
          <w:sz w:val="24"/>
          <w:szCs w:val="24"/>
          <w:lang w:eastAsia="ar-SA"/>
        </w:rPr>
      </w:pPr>
      <w:r w:rsidRPr="003E769E">
        <w:rPr>
          <w:color w:val="000000"/>
          <w:sz w:val="24"/>
          <w:szCs w:val="24"/>
          <w:lang w:eastAsia="ar-SA"/>
        </w:rPr>
        <w:t>2.</w:t>
      </w:r>
      <w:r w:rsidRPr="003E769E">
        <w:rPr>
          <w:color w:val="000000"/>
          <w:sz w:val="24"/>
          <w:szCs w:val="24"/>
          <w:lang w:eastAsia="ar-SA"/>
        </w:rPr>
        <w:tab/>
        <w:t>Закона РФ «Об образовании» от 29.12.12 № 273-ФЗ</w:t>
      </w:r>
    </w:p>
    <w:p w:rsidR="00010AED" w:rsidRPr="003E769E" w:rsidRDefault="00010AED" w:rsidP="00716216">
      <w:pPr>
        <w:suppressAutoHyphens/>
        <w:spacing w:line="360" w:lineRule="auto"/>
        <w:ind w:firstLine="720"/>
        <w:contextualSpacing/>
        <w:rPr>
          <w:color w:val="000000"/>
          <w:sz w:val="24"/>
          <w:szCs w:val="24"/>
          <w:lang w:eastAsia="ar-SA"/>
        </w:rPr>
      </w:pPr>
      <w:r w:rsidRPr="003E769E">
        <w:rPr>
          <w:color w:val="000000"/>
          <w:sz w:val="24"/>
          <w:szCs w:val="24"/>
          <w:lang w:eastAsia="ar-SA"/>
        </w:rPr>
        <w:t>3.</w:t>
      </w:r>
      <w:r w:rsidRPr="003E769E">
        <w:rPr>
          <w:color w:val="000000"/>
          <w:sz w:val="24"/>
          <w:szCs w:val="24"/>
          <w:lang w:eastAsia="ar-SA"/>
        </w:rPr>
        <w:tab/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3E769E">
        <w:rPr>
          <w:color w:val="000000"/>
          <w:sz w:val="24"/>
          <w:szCs w:val="24"/>
          <w:lang w:eastAsia="ar-SA"/>
        </w:rPr>
        <w:t>Минобрнауки</w:t>
      </w:r>
      <w:proofErr w:type="spellEnd"/>
      <w:r w:rsidRPr="003E769E">
        <w:rPr>
          <w:color w:val="000000"/>
          <w:sz w:val="24"/>
          <w:szCs w:val="24"/>
          <w:lang w:eastAsia="ar-SA"/>
        </w:rPr>
        <w:t xml:space="preserve"> РФ от 06.10 2009г. № 373).</w:t>
      </w:r>
    </w:p>
    <w:p w:rsidR="00010AED" w:rsidRPr="003E769E" w:rsidRDefault="00010AED" w:rsidP="00716216">
      <w:pPr>
        <w:suppressAutoHyphens/>
        <w:spacing w:line="360" w:lineRule="auto"/>
        <w:ind w:firstLine="720"/>
        <w:contextualSpacing/>
        <w:rPr>
          <w:color w:val="000000"/>
          <w:sz w:val="24"/>
          <w:szCs w:val="24"/>
          <w:lang w:eastAsia="ar-SA"/>
        </w:rPr>
      </w:pPr>
      <w:r w:rsidRPr="003E769E">
        <w:rPr>
          <w:color w:val="000000"/>
          <w:sz w:val="24"/>
          <w:szCs w:val="24"/>
          <w:lang w:eastAsia="ar-SA"/>
        </w:rPr>
        <w:t>4.</w:t>
      </w:r>
      <w:r w:rsidRPr="003E769E">
        <w:rPr>
          <w:color w:val="000000"/>
          <w:sz w:val="24"/>
          <w:szCs w:val="24"/>
          <w:lang w:eastAsia="ar-SA"/>
        </w:rPr>
        <w:tab/>
        <w:t xml:space="preserve"> </w:t>
      </w:r>
      <w:r w:rsidR="002862F3" w:rsidRPr="003E769E">
        <w:rPr>
          <w:color w:val="000000"/>
          <w:sz w:val="24"/>
          <w:szCs w:val="24"/>
          <w:lang w:eastAsia="ar-SA"/>
        </w:rPr>
        <w:t>Авторской программы</w:t>
      </w:r>
      <w:r w:rsidRPr="003E769E">
        <w:rPr>
          <w:color w:val="000000"/>
          <w:sz w:val="24"/>
          <w:szCs w:val="24"/>
          <w:lang w:eastAsia="ar-SA"/>
        </w:rPr>
        <w:t xml:space="preserve"> курса "Юным умникам и умницам. Развитие познавательных способностей". (Автор </w:t>
      </w:r>
      <w:proofErr w:type="spellStart"/>
      <w:r w:rsidRPr="003E769E">
        <w:rPr>
          <w:color w:val="000000"/>
          <w:sz w:val="24"/>
          <w:szCs w:val="24"/>
          <w:lang w:eastAsia="ar-SA"/>
        </w:rPr>
        <w:t>О.А.Холодова</w:t>
      </w:r>
      <w:proofErr w:type="spellEnd"/>
      <w:r w:rsidRPr="003E769E">
        <w:rPr>
          <w:color w:val="000000"/>
          <w:sz w:val="24"/>
          <w:szCs w:val="24"/>
          <w:lang w:eastAsia="ar-SA"/>
        </w:rPr>
        <w:t>, лауреат конкурса "Грант Москвы")</w:t>
      </w:r>
    </w:p>
    <w:p w:rsidR="00061D9A" w:rsidRPr="003E769E" w:rsidRDefault="00B9142E" w:rsidP="00716216">
      <w:pPr>
        <w:suppressAutoHyphens/>
        <w:spacing w:line="360" w:lineRule="auto"/>
        <w:ind w:firstLine="720"/>
        <w:contextualSpacing/>
        <w:rPr>
          <w:color w:val="000000"/>
          <w:sz w:val="24"/>
          <w:szCs w:val="24"/>
          <w:lang w:eastAsia="ar-SA"/>
        </w:rPr>
      </w:pPr>
      <w:r w:rsidRPr="003E769E">
        <w:rPr>
          <w:color w:val="000000"/>
          <w:sz w:val="24"/>
          <w:szCs w:val="24"/>
          <w:lang w:eastAsia="ar-SA"/>
        </w:rPr>
        <w:t xml:space="preserve"> </w:t>
      </w:r>
      <w:r w:rsidR="00061D9A" w:rsidRPr="003E769E">
        <w:rPr>
          <w:sz w:val="24"/>
          <w:szCs w:val="24"/>
          <w:lang w:eastAsia="ar-SA"/>
        </w:rPr>
        <w:t>Познавательные способности можно развивать, вырабатывая определённые навыки и умения, а главное – привычку думать самостоятельно, отыскивать необычные пути к верному решению. Неспособных детей нет, нужно помочь ребёнку развить свои способности, и сделать обучение увлекательным и интересным. В этом и поможет ребёнку специальный курс «Развитие познавательных способностей» реализуемый в</w:t>
      </w:r>
      <w:r w:rsidR="00061D9A" w:rsidRPr="003E769E">
        <w:rPr>
          <w:color w:val="000000"/>
          <w:sz w:val="24"/>
          <w:szCs w:val="24"/>
          <w:lang w:eastAsia="ar-SA"/>
        </w:rPr>
        <w:t xml:space="preserve"> дополнительной</w:t>
      </w:r>
      <w:r w:rsidR="00061D9A" w:rsidRPr="003E769E">
        <w:rPr>
          <w:color w:val="000000"/>
          <w:sz w:val="24"/>
          <w:szCs w:val="24"/>
          <w:shd w:val="clear" w:color="auto" w:fill="FFFFFF"/>
          <w:lang w:eastAsia="ar-SA"/>
        </w:rPr>
        <w:t xml:space="preserve"> образовательной </w:t>
      </w:r>
      <w:r w:rsidR="00DF7A2C" w:rsidRPr="003E769E">
        <w:rPr>
          <w:color w:val="000000"/>
          <w:sz w:val="24"/>
          <w:szCs w:val="24"/>
          <w:shd w:val="clear" w:color="auto" w:fill="FFFFFF"/>
          <w:lang w:eastAsia="ar-SA"/>
        </w:rPr>
        <w:t>программе «</w:t>
      </w:r>
      <w:r w:rsidR="00061D9A" w:rsidRPr="003E769E">
        <w:rPr>
          <w:color w:val="000000"/>
          <w:sz w:val="24"/>
          <w:szCs w:val="24"/>
          <w:lang w:eastAsia="ar-SA"/>
        </w:rPr>
        <w:t>Умники и умницы»</w:t>
      </w:r>
    </w:p>
    <w:p w:rsidR="00061D9A" w:rsidRPr="003E769E" w:rsidRDefault="00061D9A" w:rsidP="00716216">
      <w:pPr>
        <w:suppressAutoHyphens/>
        <w:spacing w:line="360" w:lineRule="auto"/>
        <w:ind w:firstLine="720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 xml:space="preserve">Система развивающих занятий, включение детей в постоянную поисковую деятельность </w:t>
      </w:r>
      <w:proofErr w:type="spellStart"/>
      <w:r w:rsidRPr="003E769E">
        <w:rPr>
          <w:sz w:val="24"/>
          <w:szCs w:val="24"/>
          <w:lang w:eastAsia="ar-SA"/>
        </w:rPr>
        <w:t>гуманизирует</w:t>
      </w:r>
      <w:proofErr w:type="spellEnd"/>
      <w:r w:rsidRPr="003E769E">
        <w:rPr>
          <w:sz w:val="24"/>
          <w:szCs w:val="24"/>
          <w:lang w:eastAsia="ar-SA"/>
        </w:rPr>
        <w:t xml:space="preserve"> начальное образование. Занятия в </w:t>
      </w:r>
      <w:r w:rsidRPr="003E769E">
        <w:rPr>
          <w:sz w:val="24"/>
          <w:szCs w:val="24"/>
          <w:shd w:val="clear" w:color="auto" w:fill="FFFFFF"/>
          <w:lang w:eastAsia="ar-SA"/>
        </w:rPr>
        <w:t>дополнительной образовательной программе</w:t>
      </w:r>
      <w:r w:rsidRPr="003E769E">
        <w:rPr>
          <w:color w:val="000000"/>
          <w:sz w:val="24"/>
          <w:szCs w:val="24"/>
          <w:lang w:eastAsia="ar-SA"/>
        </w:rPr>
        <w:t xml:space="preserve"> </w:t>
      </w:r>
      <w:r w:rsidRPr="003E769E">
        <w:rPr>
          <w:sz w:val="24"/>
          <w:szCs w:val="24"/>
          <w:lang w:eastAsia="ar-SA"/>
        </w:rPr>
        <w:t>создают условия для развития памяти, внимания, мышления. Реализуется стремление ребёнка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самовыражения и самоконтроля, снижается тревожность и необоснованное беспокойство.</w:t>
      </w:r>
    </w:p>
    <w:p w:rsidR="00061D9A" w:rsidRPr="003E769E" w:rsidRDefault="00061D9A" w:rsidP="00716216">
      <w:pPr>
        <w:suppressAutoHyphens/>
        <w:spacing w:line="360" w:lineRule="auto"/>
        <w:contextualSpacing/>
        <w:rPr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Цель</w:t>
      </w:r>
      <w:r w:rsidRPr="003E769E">
        <w:rPr>
          <w:sz w:val="24"/>
          <w:szCs w:val="24"/>
          <w:lang w:eastAsia="ar-SA"/>
        </w:rPr>
        <w:t>: развитие познавательных способностей детей</w:t>
      </w:r>
    </w:p>
    <w:p w:rsidR="00DF7A2C" w:rsidRPr="003E769E" w:rsidRDefault="00DF7A2C" w:rsidP="00716216">
      <w:pPr>
        <w:suppressAutoHyphens/>
        <w:spacing w:line="360" w:lineRule="auto"/>
        <w:contextualSpacing/>
        <w:rPr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Задачи:</w:t>
      </w:r>
      <w:r w:rsidRPr="003E769E">
        <w:rPr>
          <w:sz w:val="24"/>
          <w:szCs w:val="24"/>
          <w:lang w:eastAsia="ar-SA"/>
        </w:rPr>
        <w:t xml:space="preserve">           </w:t>
      </w:r>
    </w:p>
    <w:p w:rsidR="00061D9A" w:rsidRPr="003E769E" w:rsidRDefault="00061D9A" w:rsidP="00716216">
      <w:pPr>
        <w:pStyle w:val="ae"/>
        <w:numPr>
          <w:ilvl w:val="3"/>
          <w:numId w:val="6"/>
        </w:numPr>
        <w:suppressAutoHyphens/>
        <w:spacing w:line="360" w:lineRule="auto"/>
        <w:ind w:left="357" w:hanging="357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Развивать различные виды памяти, внимания, воображения</w:t>
      </w:r>
    </w:p>
    <w:p w:rsidR="00061D9A" w:rsidRPr="003E769E" w:rsidRDefault="00061D9A" w:rsidP="00716216">
      <w:pPr>
        <w:pStyle w:val="ae"/>
        <w:numPr>
          <w:ilvl w:val="3"/>
          <w:numId w:val="6"/>
        </w:numPr>
        <w:suppressAutoHyphens/>
        <w:spacing w:line="360" w:lineRule="auto"/>
        <w:ind w:left="357" w:hanging="357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Развивать мышление в ходе усвоения таких приёмов мыслительной деятельности, как умение анализировать, обобщать, выделять главное, доказывать и опровергать.</w:t>
      </w:r>
    </w:p>
    <w:p w:rsidR="00061D9A" w:rsidRPr="003E769E" w:rsidRDefault="00061D9A" w:rsidP="00716216">
      <w:pPr>
        <w:pStyle w:val="ae"/>
        <w:numPr>
          <w:ilvl w:val="3"/>
          <w:numId w:val="6"/>
        </w:numPr>
        <w:suppressAutoHyphens/>
        <w:spacing w:line="360" w:lineRule="auto"/>
        <w:ind w:left="357" w:hanging="357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Воспитывать нравственные межличностные отношения (формировать «Я – концепцию»)</w:t>
      </w:r>
    </w:p>
    <w:p w:rsidR="005A5D67" w:rsidRPr="003E769E" w:rsidRDefault="005A5D67" w:rsidP="00716216">
      <w:pPr>
        <w:pStyle w:val="a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3E769E">
        <w:rPr>
          <w:b/>
          <w:sz w:val="24"/>
          <w:szCs w:val="24"/>
        </w:rPr>
        <w:t>Описание места учебного предмета, курса в учебном плане</w:t>
      </w:r>
    </w:p>
    <w:p w:rsidR="005A5D67" w:rsidRPr="003E769E" w:rsidRDefault="005A5D67" w:rsidP="00716216">
      <w:pPr>
        <w:spacing w:line="360" w:lineRule="auto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163"/>
      </w:tblGrid>
      <w:tr w:rsidR="005A5D67" w:rsidRPr="003E769E" w:rsidTr="00D87C0C">
        <w:tc>
          <w:tcPr>
            <w:tcW w:w="2490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63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Всего за учебный год</w:t>
            </w:r>
          </w:p>
        </w:tc>
      </w:tr>
      <w:tr w:rsidR="005A5D67" w:rsidRPr="003E769E" w:rsidTr="00D87C0C">
        <w:tc>
          <w:tcPr>
            <w:tcW w:w="2490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  <w:tc>
          <w:tcPr>
            <w:tcW w:w="2163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</w:tr>
      <w:tr w:rsidR="005A5D67" w:rsidRPr="003E769E" w:rsidTr="00D87C0C">
        <w:tc>
          <w:tcPr>
            <w:tcW w:w="2490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  <w:tc>
          <w:tcPr>
            <w:tcW w:w="2163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</w:tr>
      <w:tr w:rsidR="005A5D67" w:rsidRPr="003E769E" w:rsidTr="00D87C0C">
        <w:tc>
          <w:tcPr>
            <w:tcW w:w="2490" w:type="dxa"/>
            <w:tcBorders>
              <w:bottom w:val="single" w:sz="4" w:space="0" w:color="000000"/>
            </w:tcBorders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A5D67" w:rsidRPr="003E769E" w:rsidRDefault="007078BD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  <w:tc>
          <w:tcPr>
            <w:tcW w:w="2163" w:type="dxa"/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</w:tr>
      <w:tr w:rsidR="005A5D67" w:rsidRPr="003E769E" w:rsidTr="00D87C0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163" w:type="dxa"/>
            <w:tcBorders>
              <w:left w:val="single" w:sz="4" w:space="0" w:color="000000"/>
            </w:tcBorders>
          </w:tcPr>
          <w:p w:rsidR="005A5D67" w:rsidRPr="003E769E" w:rsidRDefault="005A5D67" w:rsidP="00DC5A5F">
            <w:pPr>
              <w:jc w:val="both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102</w:t>
            </w:r>
          </w:p>
        </w:tc>
      </w:tr>
    </w:tbl>
    <w:p w:rsidR="005A5D67" w:rsidRPr="003E769E" w:rsidRDefault="005A5D67" w:rsidP="00716216">
      <w:pPr>
        <w:suppressAutoHyphens/>
        <w:spacing w:line="360" w:lineRule="auto"/>
        <w:ind w:firstLine="720"/>
        <w:contextualSpacing/>
        <w:rPr>
          <w:sz w:val="24"/>
          <w:szCs w:val="24"/>
          <w:shd w:val="clear" w:color="auto" w:fill="FFFFFF"/>
          <w:lang w:eastAsia="ar-SA"/>
        </w:rPr>
      </w:pPr>
    </w:p>
    <w:p w:rsidR="00DC5A5F" w:rsidRPr="003E769E" w:rsidRDefault="00DC5A5F" w:rsidP="00EE7F80">
      <w:pPr>
        <w:suppressAutoHyphens/>
        <w:spacing w:line="360" w:lineRule="auto"/>
        <w:ind w:firstLine="720"/>
        <w:contextualSpacing/>
        <w:rPr>
          <w:sz w:val="24"/>
          <w:szCs w:val="24"/>
          <w:shd w:val="clear" w:color="auto" w:fill="FFFFFF"/>
          <w:lang w:eastAsia="ar-SA"/>
        </w:rPr>
      </w:pPr>
      <w:r w:rsidRPr="003E769E">
        <w:rPr>
          <w:sz w:val="24"/>
          <w:szCs w:val="24"/>
          <w:shd w:val="clear" w:color="auto" w:fill="FFFFFF"/>
          <w:lang w:eastAsia="ar-SA"/>
        </w:rPr>
        <w:t>2-4 классы – 34 учебные недели</w:t>
      </w:r>
    </w:p>
    <w:p w:rsidR="005A5D67" w:rsidRPr="003E769E" w:rsidRDefault="005A5D67" w:rsidP="00716216">
      <w:pPr>
        <w:shd w:val="clear" w:color="auto" w:fill="FFFFFF"/>
        <w:suppressAutoHyphens/>
        <w:spacing w:line="360" w:lineRule="auto"/>
        <w:ind w:right="29" w:firstLine="720"/>
        <w:contextualSpacing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lastRenderedPageBreak/>
        <w:t>3.Планируемые результаты освоения учебного курса.</w:t>
      </w:r>
    </w:p>
    <w:p w:rsidR="0062192E" w:rsidRPr="003E769E" w:rsidRDefault="0062192E" w:rsidP="00716216">
      <w:pPr>
        <w:shd w:val="clear" w:color="auto" w:fill="FFFFFF"/>
        <w:suppressAutoHyphens/>
        <w:spacing w:line="360" w:lineRule="auto"/>
        <w:ind w:right="29" w:firstLine="720"/>
        <w:contextualSpacing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Личностные результаты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 xml:space="preserve">Личностными результатами изучения курса  является формирование следующих умений: </w:t>
      </w:r>
      <w:r w:rsidRPr="003E769E">
        <w:rPr>
          <w:sz w:val="24"/>
          <w:szCs w:val="24"/>
          <w:lang w:eastAsia="ar-SA"/>
        </w:rPr>
        <w:br/>
        <w:t>- Определять и высказывать   простые общие для всех людей правила поведения при сотрудничестве (этические нормы).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62192E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jc w:val="center"/>
        <w:rPr>
          <w:sz w:val="24"/>
          <w:szCs w:val="24"/>
          <w:lang w:eastAsia="ar-SA"/>
        </w:rPr>
      </w:pPr>
      <w:proofErr w:type="spellStart"/>
      <w:r w:rsidRPr="003E769E">
        <w:rPr>
          <w:b/>
          <w:sz w:val="24"/>
          <w:szCs w:val="24"/>
          <w:lang w:eastAsia="ar-SA"/>
        </w:rPr>
        <w:t>Метапредметны</w:t>
      </w:r>
      <w:r w:rsidR="0062192E" w:rsidRPr="003E769E">
        <w:rPr>
          <w:b/>
          <w:sz w:val="24"/>
          <w:szCs w:val="24"/>
          <w:lang w:eastAsia="ar-SA"/>
        </w:rPr>
        <w:t>е</w:t>
      </w:r>
      <w:proofErr w:type="spellEnd"/>
      <w:r w:rsidRPr="003E769E">
        <w:rPr>
          <w:b/>
          <w:sz w:val="24"/>
          <w:szCs w:val="24"/>
          <w:lang w:eastAsia="ar-SA"/>
        </w:rPr>
        <w:t xml:space="preserve"> результат</w:t>
      </w:r>
      <w:r w:rsidR="0062192E" w:rsidRPr="003E769E">
        <w:rPr>
          <w:b/>
          <w:sz w:val="24"/>
          <w:szCs w:val="24"/>
          <w:lang w:eastAsia="ar-SA"/>
        </w:rPr>
        <w:t>ы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jc w:val="center"/>
        <w:rPr>
          <w:b/>
          <w:sz w:val="24"/>
          <w:szCs w:val="24"/>
          <w:u w:val="single"/>
          <w:lang w:eastAsia="ar-SA"/>
        </w:rPr>
      </w:pPr>
      <w:r w:rsidRPr="003E769E">
        <w:rPr>
          <w:b/>
          <w:i/>
          <w:iCs/>
          <w:sz w:val="24"/>
          <w:szCs w:val="24"/>
          <w:u w:val="single"/>
          <w:lang w:eastAsia="ar-SA"/>
        </w:rPr>
        <w:t>Регулятивные УУД</w:t>
      </w:r>
      <w:r w:rsidRPr="003E769E">
        <w:rPr>
          <w:b/>
          <w:sz w:val="24"/>
          <w:szCs w:val="24"/>
          <w:u w:val="single"/>
          <w:lang w:eastAsia="ar-SA"/>
        </w:rPr>
        <w:t>: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определять и формулировать цель деятельности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проговаривать последовательность действий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учиться высказывать свое предположение на основе работы с иллюстрацией рабочей тетради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учиться работать по предложенному учителем и составленному самостоятельно плану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учиться отличать верно выполненное задание от неверного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товарищей</w:t>
      </w:r>
    </w:p>
    <w:p w:rsidR="00061D9A" w:rsidRPr="003E769E" w:rsidRDefault="00061D9A" w:rsidP="00716216">
      <w:pPr>
        <w:tabs>
          <w:tab w:val="left" w:pos="9740"/>
        </w:tabs>
        <w:suppressAutoHyphens/>
        <w:spacing w:after="283" w:line="360" w:lineRule="auto"/>
        <w:contextualSpacing/>
        <w:jc w:val="center"/>
        <w:rPr>
          <w:b/>
          <w:sz w:val="24"/>
          <w:szCs w:val="24"/>
          <w:u w:val="single"/>
          <w:lang w:eastAsia="ar-SA"/>
        </w:rPr>
      </w:pPr>
      <w:r w:rsidRPr="003E769E">
        <w:rPr>
          <w:b/>
          <w:i/>
          <w:iCs/>
          <w:sz w:val="24"/>
          <w:szCs w:val="24"/>
          <w:u w:val="single"/>
          <w:lang w:eastAsia="ar-SA"/>
        </w:rPr>
        <w:t>Познавательные УУД</w:t>
      </w:r>
      <w:r w:rsidRPr="003E769E">
        <w:rPr>
          <w:b/>
          <w:sz w:val="24"/>
          <w:szCs w:val="24"/>
          <w:u w:val="single"/>
          <w:lang w:eastAsia="ar-SA"/>
        </w:rPr>
        <w:t>: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ориентироваться в своей системе знаний: отличать новое от уже известного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делать предварительный отбор источников информации: ориентироваться в учебнике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добывать но</w:t>
      </w:r>
      <w:r w:rsidR="0062192E" w:rsidRPr="003E769E">
        <w:rPr>
          <w:sz w:val="24"/>
          <w:szCs w:val="24"/>
          <w:lang w:eastAsia="ar-SA"/>
        </w:rPr>
        <w:t>вые знания: находить ответы на вопросы</w:t>
      </w:r>
      <w:r w:rsidRPr="003E769E">
        <w:rPr>
          <w:sz w:val="24"/>
          <w:szCs w:val="24"/>
          <w:lang w:eastAsia="ar-SA"/>
        </w:rPr>
        <w:t>, используя учебник, свой жизненный опыт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</w:p>
    <w:p w:rsidR="00061D9A" w:rsidRPr="003E769E" w:rsidRDefault="00061D9A" w:rsidP="00716216">
      <w:pPr>
        <w:tabs>
          <w:tab w:val="left" w:pos="9740"/>
        </w:tabs>
        <w:suppressAutoHyphens/>
        <w:spacing w:after="283" w:line="360" w:lineRule="auto"/>
        <w:contextualSpacing/>
        <w:jc w:val="center"/>
        <w:rPr>
          <w:b/>
          <w:i/>
          <w:iCs/>
          <w:sz w:val="24"/>
          <w:szCs w:val="24"/>
          <w:u w:val="single"/>
          <w:lang w:eastAsia="ar-SA"/>
        </w:rPr>
      </w:pPr>
      <w:r w:rsidRPr="003E769E">
        <w:rPr>
          <w:b/>
          <w:i/>
          <w:iCs/>
          <w:sz w:val="24"/>
          <w:szCs w:val="24"/>
          <w:u w:val="single"/>
          <w:lang w:eastAsia="ar-SA"/>
        </w:rPr>
        <w:t>Коммуникативные УУД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слушать и понимать речь других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читать и пересказывать текст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 xml:space="preserve">совместно договаривать </w:t>
      </w:r>
      <w:proofErr w:type="spellStart"/>
      <w:r w:rsidRPr="003E769E">
        <w:rPr>
          <w:sz w:val="24"/>
          <w:szCs w:val="24"/>
          <w:lang w:eastAsia="ar-SA"/>
        </w:rPr>
        <w:t>ся</w:t>
      </w:r>
      <w:proofErr w:type="spellEnd"/>
      <w:r w:rsidRPr="003E769E">
        <w:rPr>
          <w:sz w:val="24"/>
          <w:szCs w:val="24"/>
          <w:lang w:eastAsia="ar-SA"/>
        </w:rPr>
        <w:t xml:space="preserve"> о правилах общения и поведения в школе и следовать им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учиться выполнять различные роли в группе (лидера, исполнителя, критика)</w:t>
      </w:r>
    </w:p>
    <w:p w:rsidR="0062192E" w:rsidRPr="003E769E" w:rsidRDefault="0062192E" w:rsidP="00716216">
      <w:pPr>
        <w:tabs>
          <w:tab w:val="left" w:pos="9380"/>
        </w:tabs>
        <w:suppressAutoHyphens/>
        <w:spacing w:after="283" w:line="360" w:lineRule="auto"/>
        <w:contextualSpacing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Предметные результаты</w:t>
      </w:r>
    </w:p>
    <w:p w:rsidR="00061D9A" w:rsidRPr="003E769E" w:rsidRDefault="00061D9A" w:rsidP="00716216">
      <w:pPr>
        <w:tabs>
          <w:tab w:val="left" w:pos="974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iCs/>
          <w:sz w:val="24"/>
          <w:szCs w:val="24"/>
          <w:lang w:eastAsia="ar-SA"/>
        </w:rPr>
        <w:t>Предметными результатами</w:t>
      </w:r>
      <w:r w:rsidRPr="003E769E">
        <w:rPr>
          <w:sz w:val="24"/>
          <w:szCs w:val="24"/>
          <w:lang w:eastAsia="ar-SA"/>
        </w:rPr>
        <w:t xml:space="preserve"> изучения курса являются формирование следующих умений: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описывать признаки предметов и узнавать предметы по их признакам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выделять существенные признаки предметов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сравнивать между собой предметы, явления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lastRenderedPageBreak/>
        <w:t>обобщать, делать выводы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классифицировать явления, предметы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определять последовательность событий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судить о противоположных явлениях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давать определения тем или иным понятиям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выявлять функциональные отношения между понятиями</w:t>
      </w:r>
    </w:p>
    <w:p w:rsidR="00061D9A" w:rsidRPr="003E769E" w:rsidRDefault="00061D9A" w:rsidP="00716216">
      <w:pPr>
        <w:tabs>
          <w:tab w:val="left" w:pos="9380"/>
        </w:tabs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выявлять закономерности и проводить аналогии</w:t>
      </w:r>
    </w:p>
    <w:p w:rsidR="00061D9A" w:rsidRPr="003E769E" w:rsidRDefault="004E1A75" w:rsidP="00716216">
      <w:pPr>
        <w:suppressAutoHyphens/>
        <w:spacing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3</w:t>
      </w:r>
      <w:r w:rsidR="00061D9A" w:rsidRPr="003E769E">
        <w:rPr>
          <w:sz w:val="24"/>
          <w:szCs w:val="24"/>
          <w:lang w:eastAsia="ar-SA"/>
        </w:rPr>
        <w:t>Но основной показатель качества освоения программы - личностный рост обучающегося, его самореализация и определение своего места в детском коллективе</w:t>
      </w:r>
    </w:p>
    <w:p w:rsidR="00061D9A" w:rsidRPr="003E769E" w:rsidRDefault="00061D9A" w:rsidP="00716216">
      <w:pPr>
        <w:suppressAutoHyphens/>
        <w:spacing w:line="360" w:lineRule="auto"/>
        <w:contextualSpacing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Чтобы добиться ожидаемого конечного результата, необходим промежуточный контроль, проверка знаний и умений обучающихся.</w:t>
      </w:r>
    </w:p>
    <w:p w:rsidR="00061D9A" w:rsidRPr="003E769E" w:rsidRDefault="00061D9A" w:rsidP="00716216">
      <w:pPr>
        <w:suppressLineNumbers/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К концу первого года обучения учащиеся должны уметь:</w:t>
      </w:r>
      <w:r w:rsidRPr="003E769E">
        <w:rPr>
          <w:sz w:val="24"/>
          <w:szCs w:val="24"/>
          <w:lang w:eastAsia="ar-SA"/>
        </w:rPr>
        <w:br/>
        <w:t>-уметь логически рассуждать при решении задач логического характера;</w:t>
      </w:r>
      <w:r w:rsidRPr="003E769E">
        <w:rPr>
          <w:sz w:val="24"/>
          <w:szCs w:val="24"/>
          <w:lang w:eastAsia="ar-SA"/>
        </w:rPr>
        <w:br/>
        <w:t>-делать выводы, простейшие умозаключения;</w:t>
      </w:r>
      <w:r w:rsidRPr="003E769E">
        <w:rPr>
          <w:sz w:val="24"/>
          <w:szCs w:val="24"/>
          <w:lang w:eastAsia="ar-SA"/>
        </w:rPr>
        <w:br/>
        <w:t>-решать геометрические задачи, ребусы, задачи- шутки, числовые головоломки.</w:t>
      </w:r>
    </w:p>
    <w:p w:rsidR="00061D9A" w:rsidRPr="003E769E" w:rsidRDefault="00061D9A" w:rsidP="00716216">
      <w:pPr>
        <w:suppressLineNumbers/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 xml:space="preserve">К концу </w:t>
      </w:r>
      <w:r w:rsidR="0062192E" w:rsidRPr="003E769E">
        <w:rPr>
          <w:b/>
          <w:sz w:val="24"/>
          <w:szCs w:val="24"/>
          <w:lang w:eastAsia="ar-SA"/>
        </w:rPr>
        <w:t>второго</w:t>
      </w:r>
      <w:r w:rsidRPr="003E769E">
        <w:rPr>
          <w:b/>
          <w:sz w:val="24"/>
          <w:szCs w:val="24"/>
          <w:lang w:eastAsia="ar-SA"/>
        </w:rPr>
        <w:t xml:space="preserve"> года обучения учащиеся должны уметь:</w:t>
      </w:r>
      <w:r w:rsidRPr="003E769E">
        <w:rPr>
          <w:sz w:val="24"/>
          <w:szCs w:val="24"/>
          <w:lang w:eastAsia="ar-SA"/>
        </w:rPr>
        <w:br/>
        <w:t>-использовать операции логического мышления для решения новых задач в незнакомых ситуациях;</w:t>
      </w:r>
      <w:r w:rsidRPr="003E769E">
        <w:rPr>
          <w:sz w:val="24"/>
          <w:szCs w:val="24"/>
          <w:lang w:eastAsia="ar-SA"/>
        </w:rPr>
        <w:br/>
        <w:t>-решать нестандартные задачи по математике.</w:t>
      </w:r>
    </w:p>
    <w:p w:rsidR="00061D9A" w:rsidRPr="003E769E" w:rsidRDefault="00061D9A" w:rsidP="00716216">
      <w:pPr>
        <w:suppressLineNumbers/>
        <w:suppressAutoHyphens/>
        <w:spacing w:after="283" w:line="360" w:lineRule="auto"/>
        <w:contextualSpacing/>
        <w:rPr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 xml:space="preserve">К концу </w:t>
      </w:r>
      <w:r w:rsidR="0062192E" w:rsidRPr="003E769E">
        <w:rPr>
          <w:b/>
          <w:sz w:val="24"/>
          <w:szCs w:val="24"/>
          <w:lang w:eastAsia="ar-SA"/>
        </w:rPr>
        <w:t>третьего</w:t>
      </w:r>
      <w:r w:rsidRPr="003E769E">
        <w:rPr>
          <w:b/>
          <w:sz w:val="24"/>
          <w:szCs w:val="24"/>
          <w:lang w:eastAsia="ar-SA"/>
        </w:rPr>
        <w:t xml:space="preserve"> года обучения учащиеся должны уметь:</w:t>
      </w:r>
      <w:r w:rsidRPr="003E769E">
        <w:rPr>
          <w:sz w:val="24"/>
          <w:szCs w:val="24"/>
          <w:lang w:eastAsia="ar-SA"/>
        </w:rPr>
        <w:br/>
        <w:t>-уметь анализировать варианты рассуждений, восстанавливать ход рассуждений;</w:t>
      </w:r>
      <w:r w:rsidRPr="003E769E">
        <w:rPr>
          <w:sz w:val="24"/>
          <w:szCs w:val="24"/>
          <w:lang w:eastAsia="ar-SA"/>
        </w:rPr>
        <w:br/>
        <w:t>-решать логически- поисковые задачи, нестандартные задачи;</w:t>
      </w:r>
      <w:r w:rsidRPr="003E769E">
        <w:rPr>
          <w:sz w:val="24"/>
          <w:szCs w:val="24"/>
          <w:lang w:eastAsia="ar-SA"/>
        </w:rPr>
        <w:br/>
        <w:t>-находить несколько способов решения задач.</w:t>
      </w:r>
    </w:p>
    <w:p w:rsidR="00B9142E" w:rsidRPr="003E769E" w:rsidRDefault="00B9142E" w:rsidP="0071621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205701" w:rsidRPr="003E769E" w:rsidRDefault="00205701" w:rsidP="00716216">
      <w:pPr>
        <w:spacing w:line="360" w:lineRule="auto"/>
        <w:ind w:left="720"/>
        <w:contextualSpacing/>
        <w:rPr>
          <w:b/>
          <w:sz w:val="24"/>
          <w:szCs w:val="24"/>
          <w:lang w:eastAsia="en-US"/>
        </w:rPr>
      </w:pPr>
      <w:r w:rsidRPr="003E769E">
        <w:rPr>
          <w:b/>
          <w:sz w:val="24"/>
          <w:szCs w:val="24"/>
          <w:lang w:eastAsia="en-US"/>
        </w:rPr>
        <w:t xml:space="preserve">                                 4. Содержание учебного курса</w:t>
      </w:r>
    </w:p>
    <w:p w:rsidR="00B9142E" w:rsidRPr="003E769E" w:rsidRDefault="00B9142E" w:rsidP="0071621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061D9A" w:rsidRPr="003E769E" w:rsidRDefault="00061D9A" w:rsidP="00716216">
      <w:pPr>
        <w:suppressLineNumbers/>
        <w:suppressAutoHyphens/>
        <w:snapToGrid w:val="0"/>
        <w:spacing w:line="360" w:lineRule="auto"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Содержание 1 года обучения</w:t>
      </w:r>
    </w:p>
    <w:p w:rsidR="00061D9A" w:rsidRPr="003E769E" w:rsidRDefault="00061D9A" w:rsidP="00716216">
      <w:pPr>
        <w:suppressLineNumbers/>
        <w:suppressAutoHyphens/>
        <w:snapToGrid w:val="0"/>
        <w:spacing w:line="360" w:lineRule="auto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1.Тренировка психических процессов.</w:t>
      </w:r>
      <w:r w:rsidRPr="003E769E">
        <w:rPr>
          <w:sz w:val="24"/>
          <w:szCs w:val="24"/>
          <w:lang w:eastAsia="ar-SA"/>
        </w:rPr>
        <w:br/>
        <w:t>-развитие концентрации внимания; тренировка внимания; тренировка слуховой памяти; тренировка зрительной памяти; совершенствование воображения; развитие логического мышления (выделение признаков, сравнение предметов, классификация и поиск закономерностей).</w:t>
      </w:r>
      <w:r w:rsidRPr="003E769E">
        <w:rPr>
          <w:sz w:val="24"/>
          <w:szCs w:val="24"/>
          <w:lang w:eastAsia="ar-SA"/>
        </w:rPr>
        <w:br/>
        <w:t>2. Задания геометрического характера.</w:t>
      </w:r>
      <w:r w:rsidRPr="003E769E">
        <w:rPr>
          <w:sz w:val="24"/>
          <w:szCs w:val="24"/>
          <w:lang w:eastAsia="ar-SA"/>
        </w:rPr>
        <w:br/>
        <w:t>- уникурсальные кривые; составление и моделирование предметов; построение фигур из счетных палочек; построение фигур из конструктора "Монгольская игра", "</w:t>
      </w:r>
      <w:proofErr w:type="spellStart"/>
      <w:r w:rsidRPr="003E769E">
        <w:rPr>
          <w:sz w:val="24"/>
          <w:szCs w:val="24"/>
          <w:lang w:eastAsia="ar-SA"/>
        </w:rPr>
        <w:t>Танграм</w:t>
      </w:r>
      <w:proofErr w:type="spellEnd"/>
      <w:r w:rsidRPr="003E769E">
        <w:rPr>
          <w:sz w:val="24"/>
          <w:szCs w:val="24"/>
          <w:lang w:eastAsia="ar-SA"/>
        </w:rPr>
        <w:t>"..</w:t>
      </w:r>
      <w:r w:rsidRPr="003E769E">
        <w:rPr>
          <w:sz w:val="24"/>
          <w:szCs w:val="24"/>
          <w:lang w:eastAsia="ar-SA"/>
        </w:rPr>
        <w:br/>
      </w:r>
      <w:r w:rsidRPr="003E769E">
        <w:rPr>
          <w:sz w:val="24"/>
          <w:szCs w:val="24"/>
          <w:lang w:eastAsia="ar-SA"/>
        </w:rPr>
        <w:lastRenderedPageBreak/>
        <w:t>3. Нестандартные задания алгебраического характера.</w:t>
      </w:r>
      <w:r w:rsidRPr="003E769E">
        <w:rPr>
          <w:sz w:val="24"/>
          <w:szCs w:val="24"/>
          <w:lang w:eastAsia="ar-SA"/>
        </w:rPr>
        <w:br/>
        <w:t>-арифметический шифр; математический фокус ; арифметические лабиринты с воротами; математические ребусы; магические квадраты 3*3;</w:t>
      </w:r>
      <w:r w:rsidRPr="003E769E">
        <w:rPr>
          <w:sz w:val="24"/>
          <w:szCs w:val="24"/>
          <w:lang w:eastAsia="ar-SA"/>
        </w:rPr>
        <w:br/>
        <w:t>4.Нестандартные задания логического характера</w:t>
      </w:r>
      <w:r w:rsidRPr="003E769E">
        <w:rPr>
          <w:sz w:val="24"/>
          <w:szCs w:val="24"/>
          <w:lang w:eastAsia="ar-SA"/>
        </w:rPr>
        <w:br/>
        <w:t>-анаграмма; комбинаторные задачи; задачи с альтернативным условием.</w:t>
      </w:r>
      <w:r w:rsidRPr="003E769E">
        <w:rPr>
          <w:sz w:val="24"/>
          <w:szCs w:val="24"/>
          <w:lang w:eastAsia="ar-SA"/>
        </w:rPr>
        <w:br/>
        <w:t xml:space="preserve">5.Игры </w:t>
      </w:r>
      <w:proofErr w:type="spellStart"/>
      <w:r w:rsidRPr="003E769E">
        <w:rPr>
          <w:sz w:val="24"/>
          <w:szCs w:val="24"/>
          <w:lang w:eastAsia="ar-SA"/>
        </w:rPr>
        <w:t>Зака</w:t>
      </w:r>
      <w:proofErr w:type="spellEnd"/>
      <w:r w:rsidRPr="003E769E">
        <w:rPr>
          <w:sz w:val="24"/>
          <w:szCs w:val="24"/>
          <w:lang w:eastAsia="ar-SA"/>
        </w:rPr>
        <w:t xml:space="preserve"> З. А. ( "Муха", "Просветы")</w:t>
      </w:r>
    </w:p>
    <w:p w:rsidR="00716216" w:rsidRPr="003E769E" w:rsidRDefault="00716216" w:rsidP="00716216">
      <w:pPr>
        <w:suppressLineNumbers/>
        <w:suppressAutoHyphens/>
        <w:snapToGrid w:val="0"/>
        <w:spacing w:after="283" w:line="360" w:lineRule="auto"/>
        <w:jc w:val="center"/>
        <w:rPr>
          <w:b/>
          <w:sz w:val="24"/>
          <w:szCs w:val="24"/>
          <w:lang w:eastAsia="ar-SA"/>
        </w:rPr>
      </w:pPr>
    </w:p>
    <w:p w:rsidR="00061D9A" w:rsidRPr="003E769E" w:rsidRDefault="00061D9A" w:rsidP="00716216">
      <w:pPr>
        <w:suppressLineNumbers/>
        <w:suppressAutoHyphens/>
        <w:snapToGrid w:val="0"/>
        <w:spacing w:after="283" w:line="360" w:lineRule="auto"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Содержание 2 года обучения</w:t>
      </w:r>
    </w:p>
    <w:p w:rsidR="00061D9A" w:rsidRPr="003E769E" w:rsidRDefault="00061D9A" w:rsidP="00716216">
      <w:pPr>
        <w:suppressLineNumbers/>
        <w:suppressAutoHyphens/>
        <w:snapToGrid w:val="0"/>
        <w:spacing w:after="283" w:line="360" w:lineRule="auto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1.Тренировка психических процессов.</w:t>
      </w:r>
      <w:r w:rsidRPr="003E769E">
        <w:rPr>
          <w:sz w:val="24"/>
          <w:szCs w:val="24"/>
          <w:lang w:eastAsia="ar-SA"/>
        </w:rPr>
        <w:br/>
        <w:t>-развитие концентрации внимания; тренировка слуховой и зрительной памяти; совершенствование воображения; развитие быстроты реакции, мышления;</w:t>
      </w:r>
      <w:r w:rsidRPr="003E769E">
        <w:rPr>
          <w:sz w:val="24"/>
          <w:szCs w:val="24"/>
          <w:lang w:eastAsia="ar-SA"/>
        </w:rPr>
        <w:br/>
        <w:t>2. Задания геометрического характера.</w:t>
      </w:r>
      <w:r w:rsidRPr="003E769E">
        <w:rPr>
          <w:sz w:val="24"/>
          <w:szCs w:val="24"/>
          <w:lang w:eastAsia="ar-SA"/>
        </w:rPr>
        <w:br/>
        <w:t>-составление и моделирование предметов; построение фигур из счетных палочек; уникурсальные кривые; построение фигур из конструктора "Вьетнамская игра" , "Монгольская игра", "</w:t>
      </w:r>
      <w:proofErr w:type="spellStart"/>
      <w:r w:rsidRPr="003E769E">
        <w:rPr>
          <w:sz w:val="24"/>
          <w:szCs w:val="24"/>
          <w:lang w:eastAsia="ar-SA"/>
        </w:rPr>
        <w:t>Танграм</w:t>
      </w:r>
      <w:proofErr w:type="spellEnd"/>
      <w:r w:rsidRPr="003E769E">
        <w:rPr>
          <w:sz w:val="24"/>
          <w:szCs w:val="24"/>
          <w:lang w:eastAsia="ar-SA"/>
        </w:rPr>
        <w:t xml:space="preserve">"; разрезание фигур. </w:t>
      </w:r>
      <w:r w:rsidRPr="003E769E">
        <w:rPr>
          <w:sz w:val="24"/>
          <w:szCs w:val="24"/>
          <w:lang w:eastAsia="ar-SA"/>
        </w:rPr>
        <w:br/>
        <w:t>3. Нестандартные задания алгебраического характера.</w:t>
      </w:r>
      <w:r w:rsidRPr="003E769E">
        <w:rPr>
          <w:sz w:val="24"/>
          <w:szCs w:val="24"/>
          <w:lang w:eastAsia="ar-SA"/>
        </w:rPr>
        <w:br/>
        <w:t>-задачи на переливание;</w:t>
      </w:r>
    </w:p>
    <w:p w:rsidR="00061D9A" w:rsidRPr="003E769E" w:rsidRDefault="00061D9A" w:rsidP="00716216">
      <w:pPr>
        <w:suppressLineNumbers/>
        <w:suppressAutoHyphens/>
        <w:snapToGrid w:val="0"/>
        <w:spacing w:after="283" w:line="360" w:lineRule="auto"/>
        <w:jc w:val="center"/>
        <w:rPr>
          <w:b/>
          <w:bCs/>
          <w:sz w:val="24"/>
          <w:szCs w:val="24"/>
          <w:lang w:eastAsia="ar-SA"/>
        </w:rPr>
      </w:pPr>
      <w:r w:rsidRPr="003E769E">
        <w:rPr>
          <w:b/>
          <w:bCs/>
          <w:sz w:val="24"/>
          <w:szCs w:val="24"/>
          <w:lang w:eastAsia="ar-SA"/>
        </w:rPr>
        <w:t>Содержание 3 года обучения</w:t>
      </w:r>
    </w:p>
    <w:p w:rsidR="00061D9A" w:rsidRPr="003E769E" w:rsidRDefault="00061D9A" w:rsidP="00716216">
      <w:pPr>
        <w:suppressLineNumbers/>
        <w:suppressAutoHyphens/>
        <w:snapToGrid w:val="0"/>
        <w:spacing w:line="360" w:lineRule="auto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>1.Тренировка психических процессов.</w:t>
      </w:r>
      <w:r w:rsidRPr="003E769E">
        <w:rPr>
          <w:sz w:val="24"/>
          <w:szCs w:val="24"/>
          <w:lang w:eastAsia="ar-SA"/>
        </w:rPr>
        <w:br/>
        <w:t>--развитие концентрации внимания; тренировка слуховой и зрительной памяти; совершенствование воображения; развитие б</w:t>
      </w:r>
      <w:r w:rsidR="009B0559" w:rsidRPr="003E769E">
        <w:rPr>
          <w:sz w:val="24"/>
          <w:szCs w:val="24"/>
          <w:lang w:eastAsia="ar-SA"/>
        </w:rPr>
        <w:t>ыстроты реакции, мышления;</w:t>
      </w:r>
      <w:r w:rsidR="009B0559" w:rsidRPr="003E769E">
        <w:rPr>
          <w:sz w:val="24"/>
          <w:szCs w:val="24"/>
          <w:lang w:eastAsia="ar-SA"/>
        </w:rPr>
        <w:br/>
        <w:t>2.</w:t>
      </w:r>
      <w:r w:rsidRPr="003E769E">
        <w:rPr>
          <w:sz w:val="24"/>
          <w:szCs w:val="24"/>
          <w:lang w:eastAsia="ar-SA"/>
        </w:rPr>
        <w:t xml:space="preserve"> Задания геометрического характера.</w:t>
      </w:r>
      <w:r w:rsidRPr="003E769E">
        <w:rPr>
          <w:sz w:val="24"/>
          <w:szCs w:val="24"/>
          <w:lang w:eastAsia="ar-SA"/>
        </w:rPr>
        <w:br/>
        <w:t>-составление и моделирование многогранников; построение фигур из счетных палочек; уникурсальные кривые;</w:t>
      </w:r>
      <w:r w:rsidRPr="003E769E">
        <w:rPr>
          <w:sz w:val="24"/>
          <w:szCs w:val="24"/>
          <w:lang w:eastAsia="ar-SA"/>
        </w:rPr>
        <w:br/>
        <w:t>-построение фигур из конструктора "</w:t>
      </w:r>
      <w:proofErr w:type="spellStart"/>
      <w:r w:rsidRPr="003E769E">
        <w:rPr>
          <w:sz w:val="24"/>
          <w:szCs w:val="24"/>
          <w:lang w:eastAsia="ar-SA"/>
        </w:rPr>
        <w:t>Колумбово</w:t>
      </w:r>
      <w:proofErr w:type="spellEnd"/>
      <w:r w:rsidRPr="003E769E">
        <w:rPr>
          <w:sz w:val="24"/>
          <w:szCs w:val="24"/>
          <w:lang w:eastAsia="ar-SA"/>
        </w:rPr>
        <w:t xml:space="preserve"> </w:t>
      </w:r>
      <w:proofErr w:type="spellStart"/>
      <w:r w:rsidRPr="003E769E">
        <w:rPr>
          <w:sz w:val="24"/>
          <w:szCs w:val="24"/>
          <w:lang w:eastAsia="ar-SA"/>
        </w:rPr>
        <w:t>яйцо"."Вьетнамская</w:t>
      </w:r>
      <w:proofErr w:type="spellEnd"/>
      <w:r w:rsidRPr="003E769E">
        <w:rPr>
          <w:sz w:val="24"/>
          <w:szCs w:val="24"/>
          <w:lang w:eastAsia="ar-SA"/>
        </w:rPr>
        <w:t xml:space="preserve"> игра" , "Монгольская игра", "</w:t>
      </w:r>
      <w:proofErr w:type="spellStart"/>
      <w:r w:rsidRPr="003E769E">
        <w:rPr>
          <w:sz w:val="24"/>
          <w:szCs w:val="24"/>
          <w:lang w:eastAsia="ar-SA"/>
        </w:rPr>
        <w:t>Танграм</w:t>
      </w:r>
      <w:proofErr w:type="spellEnd"/>
      <w:r w:rsidRPr="003E769E">
        <w:rPr>
          <w:sz w:val="24"/>
          <w:szCs w:val="24"/>
          <w:lang w:eastAsia="ar-SA"/>
        </w:rPr>
        <w:t>".</w:t>
      </w:r>
      <w:r w:rsidRPr="003E769E">
        <w:rPr>
          <w:sz w:val="24"/>
          <w:szCs w:val="24"/>
          <w:lang w:eastAsia="ar-SA"/>
        </w:rPr>
        <w:br/>
        <w:t>3. Нестандартные задания алгебраического характера.</w:t>
      </w:r>
      <w:r w:rsidRPr="003E769E">
        <w:rPr>
          <w:sz w:val="24"/>
          <w:szCs w:val="24"/>
          <w:lang w:eastAsia="ar-SA"/>
        </w:rPr>
        <w:br/>
        <w:t>-задачи на переливание и на взвешивание;  математический фокус ; математические ребусы; арифметические лабиринты с воротами; магические фигуры; цифровая головоломка "</w:t>
      </w:r>
      <w:proofErr w:type="spellStart"/>
      <w:r w:rsidRPr="003E769E">
        <w:rPr>
          <w:sz w:val="24"/>
          <w:szCs w:val="24"/>
          <w:lang w:eastAsia="ar-SA"/>
        </w:rPr>
        <w:t>судоку</w:t>
      </w:r>
      <w:proofErr w:type="spellEnd"/>
      <w:r w:rsidRPr="003E769E">
        <w:rPr>
          <w:sz w:val="24"/>
          <w:szCs w:val="24"/>
          <w:lang w:eastAsia="ar-SA"/>
        </w:rPr>
        <w:t xml:space="preserve">" ; </w:t>
      </w:r>
      <w:proofErr w:type="spellStart"/>
      <w:r w:rsidRPr="003E769E">
        <w:rPr>
          <w:sz w:val="24"/>
          <w:szCs w:val="24"/>
          <w:lang w:eastAsia="ar-SA"/>
        </w:rPr>
        <w:t>кросснамберы</w:t>
      </w:r>
      <w:proofErr w:type="spellEnd"/>
      <w:r w:rsidRPr="003E769E">
        <w:rPr>
          <w:sz w:val="24"/>
          <w:szCs w:val="24"/>
          <w:lang w:eastAsia="ar-SA"/>
        </w:rPr>
        <w:t>.</w:t>
      </w:r>
      <w:r w:rsidRPr="003E769E">
        <w:rPr>
          <w:sz w:val="24"/>
          <w:szCs w:val="24"/>
          <w:lang w:eastAsia="ar-SA"/>
        </w:rPr>
        <w:br/>
        <w:t>4. Нестандартные задания логического характера</w:t>
      </w:r>
      <w:r w:rsidRPr="003E769E">
        <w:rPr>
          <w:sz w:val="24"/>
          <w:szCs w:val="24"/>
          <w:lang w:eastAsia="ar-SA"/>
        </w:rPr>
        <w:br/>
      </w:r>
      <w:r w:rsidRPr="003E769E">
        <w:rPr>
          <w:sz w:val="24"/>
          <w:szCs w:val="24"/>
          <w:lang w:eastAsia="ar-SA"/>
        </w:rPr>
        <w:lastRenderedPageBreak/>
        <w:t>-провоцирующие задачи; логические задачи на причинно-следственные цепочки; задачи с опорой на жизненные ситуации; комбинаторные задачи; задачи с альтернативным условием.</w:t>
      </w:r>
    </w:p>
    <w:p w:rsidR="00061D9A" w:rsidRPr="003E769E" w:rsidRDefault="00061D9A" w:rsidP="00716216">
      <w:pPr>
        <w:suppressLineNumbers/>
        <w:suppressAutoHyphens/>
        <w:snapToGrid w:val="0"/>
        <w:spacing w:line="360" w:lineRule="auto"/>
        <w:rPr>
          <w:sz w:val="24"/>
          <w:szCs w:val="24"/>
          <w:lang w:eastAsia="ar-SA"/>
        </w:rPr>
      </w:pPr>
      <w:r w:rsidRPr="003E769E">
        <w:rPr>
          <w:sz w:val="24"/>
          <w:szCs w:val="24"/>
          <w:lang w:eastAsia="ar-SA"/>
        </w:rPr>
        <w:t xml:space="preserve">5.Игры А. З. </w:t>
      </w:r>
      <w:proofErr w:type="spellStart"/>
      <w:r w:rsidRPr="003E769E">
        <w:rPr>
          <w:sz w:val="24"/>
          <w:szCs w:val="24"/>
          <w:lang w:eastAsia="ar-SA"/>
        </w:rPr>
        <w:t>Зака</w:t>
      </w:r>
      <w:proofErr w:type="spellEnd"/>
      <w:r w:rsidRPr="003E769E">
        <w:rPr>
          <w:sz w:val="24"/>
          <w:szCs w:val="24"/>
          <w:lang w:eastAsia="ar-SA"/>
        </w:rPr>
        <w:t>.</w:t>
      </w:r>
      <w:r w:rsidRPr="003E769E">
        <w:rPr>
          <w:sz w:val="24"/>
          <w:szCs w:val="24"/>
          <w:lang w:eastAsia="ar-SA"/>
        </w:rPr>
        <w:br/>
        <w:t>-игры, способствующие развитию способности действовать в уме("Муха", "Просветы", "Ход конём", "Почтальон").</w:t>
      </w:r>
    </w:p>
    <w:p w:rsidR="00CF746C" w:rsidRPr="003E769E" w:rsidRDefault="00CF746C" w:rsidP="005D757F">
      <w:pPr>
        <w:suppressLineNumbers/>
        <w:suppressAutoHyphens/>
        <w:snapToGrid w:val="0"/>
        <w:rPr>
          <w:sz w:val="24"/>
          <w:szCs w:val="24"/>
          <w:lang w:eastAsia="ar-SA"/>
        </w:rPr>
      </w:pPr>
    </w:p>
    <w:tbl>
      <w:tblPr>
        <w:tblW w:w="1037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486"/>
        <w:gridCol w:w="4111"/>
      </w:tblGrid>
      <w:tr w:rsidR="0062192E" w:rsidRPr="003E769E" w:rsidTr="00D87C0C">
        <w:trPr>
          <w:trHeight w:val="176"/>
        </w:trPr>
        <w:tc>
          <w:tcPr>
            <w:tcW w:w="720" w:type="dxa"/>
            <w:shd w:val="clear" w:color="auto" w:fill="auto"/>
          </w:tcPr>
          <w:p w:rsidR="0062192E" w:rsidRPr="003E769E" w:rsidRDefault="0062192E" w:rsidP="00D87C0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 xml:space="preserve">Тематический </w:t>
            </w:r>
            <w:r w:rsidR="00E920F6" w:rsidRPr="003E769E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shd w:val="clear" w:color="auto" w:fill="auto"/>
          </w:tcPr>
          <w:p w:rsidR="0062192E" w:rsidRPr="003E769E" w:rsidRDefault="004E1A75" w:rsidP="004E1A75">
            <w:pPr>
              <w:jc w:val="center"/>
              <w:rPr>
                <w:sz w:val="24"/>
                <w:szCs w:val="24"/>
                <w:lang w:eastAsia="en-US"/>
              </w:rPr>
            </w:pPr>
            <w:r w:rsidRPr="003E769E">
              <w:rPr>
                <w:sz w:val="24"/>
                <w:szCs w:val="24"/>
                <w:lang w:eastAsia="en-US"/>
              </w:rPr>
              <w:t>Форма работы</w:t>
            </w:r>
          </w:p>
        </w:tc>
      </w:tr>
      <w:tr w:rsidR="0062192E" w:rsidRPr="003E769E" w:rsidTr="00D87C0C">
        <w:tc>
          <w:tcPr>
            <w:tcW w:w="720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 xml:space="preserve">Входящий контроль  </w:t>
            </w:r>
          </w:p>
        </w:tc>
        <w:tc>
          <w:tcPr>
            <w:tcW w:w="2486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2192E" w:rsidRPr="003E769E" w:rsidRDefault="004E1A75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62192E" w:rsidRPr="003E769E" w:rsidTr="00D87C0C">
        <w:tc>
          <w:tcPr>
            <w:tcW w:w="720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2486" w:type="dxa"/>
            <w:shd w:val="clear" w:color="auto" w:fill="auto"/>
          </w:tcPr>
          <w:p w:rsidR="0062192E" w:rsidRPr="003E769E" w:rsidRDefault="004E1A75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2192E" w:rsidRPr="003E769E" w:rsidRDefault="004E1A75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Интеллектуальная игра</w:t>
            </w:r>
          </w:p>
        </w:tc>
      </w:tr>
      <w:tr w:rsidR="0062192E" w:rsidRPr="003E769E" w:rsidTr="00D87C0C">
        <w:tc>
          <w:tcPr>
            <w:tcW w:w="720" w:type="dxa"/>
            <w:shd w:val="clear" w:color="auto" w:fill="auto"/>
          </w:tcPr>
          <w:p w:rsidR="0062192E" w:rsidRPr="003E769E" w:rsidRDefault="0062192E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62192E" w:rsidRPr="003E769E" w:rsidRDefault="004E1A75" w:rsidP="006219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2486" w:type="dxa"/>
            <w:shd w:val="clear" w:color="auto" w:fill="auto"/>
          </w:tcPr>
          <w:p w:rsidR="0062192E" w:rsidRPr="003E769E" w:rsidRDefault="004E1A75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2192E" w:rsidRPr="003E769E" w:rsidRDefault="004E1A75" w:rsidP="0062192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3E769E">
              <w:rPr>
                <w:bCs/>
                <w:sz w:val="24"/>
                <w:szCs w:val="24"/>
              </w:rPr>
              <w:t>Тестирование</w:t>
            </w:r>
          </w:p>
        </w:tc>
      </w:tr>
    </w:tbl>
    <w:p w:rsidR="0062192E" w:rsidRPr="003E769E" w:rsidRDefault="0062192E" w:rsidP="005D757F">
      <w:pPr>
        <w:suppressLineNumbers/>
        <w:suppressAutoHyphens/>
        <w:snapToGrid w:val="0"/>
        <w:rPr>
          <w:sz w:val="24"/>
          <w:szCs w:val="24"/>
          <w:lang w:eastAsia="ar-SA"/>
        </w:rPr>
      </w:pPr>
    </w:p>
    <w:p w:rsidR="0062192E" w:rsidRPr="003E769E" w:rsidRDefault="0062192E" w:rsidP="005D757F">
      <w:pPr>
        <w:suppressLineNumbers/>
        <w:suppressAutoHyphens/>
        <w:snapToGrid w:val="0"/>
        <w:rPr>
          <w:sz w:val="24"/>
          <w:szCs w:val="24"/>
          <w:lang w:eastAsia="ar-SA"/>
        </w:rPr>
      </w:pPr>
    </w:p>
    <w:p w:rsidR="00CF746C" w:rsidRPr="003E769E" w:rsidRDefault="00CF746C" w:rsidP="00492BBA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5.</w:t>
      </w:r>
      <w:r w:rsidR="00716216" w:rsidRPr="003E769E">
        <w:rPr>
          <w:b/>
          <w:sz w:val="24"/>
          <w:szCs w:val="24"/>
          <w:lang w:eastAsia="ar-SA"/>
        </w:rPr>
        <w:t xml:space="preserve"> </w:t>
      </w:r>
      <w:r w:rsidRPr="003E769E">
        <w:rPr>
          <w:b/>
          <w:sz w:val="24"/>
          <w:szCs w:val="24"/>
          <w:lang w:eastAsia="ar-SA"/>
        </w:rPr>
        <w:t xml:space="preserve">Тематическое планирование с указанием количества часов, </w:t>
      </w:r>
    </w:p>
    <w:p w:rsidR="00CF746C" w:rsidRPr="003E769E" w:rsidRDefault="00CF746C" w:rsidP="00492BBA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3E769E">
        <w:rPr>
          <w:b/>
          <w:sz w:val="24"/>
          <w:szCs w:val="24"/>
          <w:lang w:eastAsia="ar-SA"/>
        </w:rPr>
        <w:t>от</w:t>
      </w:r>
      <w:r w:rsidR="00716216" w:rsidRPr="003E769E">
        <w:rPr>
          <w:b/>
          <w:sz w:val="24"/>
          <w:szCs w:val="24"/>
          <w:lang w:eastAsia="ar-SA"/>
        </w:rPr>
        <w:t>водимых на освоение каждой темы</w:t>
      </w:r>
    </w:p>
    <w:p w:rsidR="00061D9A" w:rsidRPr="003E769E" w:rsidRDefault="00061D9A" w:rsidP="009B0559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3E769E">
        <w:rPr>
          <w:b/>
          <w:color w:val="000000"/>
          <w:sz w:val="24"/>
          <w:szCs w:val="24"/>
          <w:lang w:eastAsia="ar-SA"/>
        </w:rPr>
        <w:t xml:space="preserve"> 2 класс</w:t>
      </w:r>
    </w:p>
    <w:p w:rsidR="00716216" w:rsidRPr="003E769E" w:rsidRDefault="00716216" w:rsidP="009B0559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0072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750"/>
        <w:gridCol w:w="6061"/>
        <w:gridCol w:w="993"/>
        <w:gridCol w:w="2268"/>
      </w:tblGrid>
      <w:tr w:rsidR="00EE7F80" w:rsidRPr="003E769E" w:rsidTr="00F41312">
        <w:trPr>
          <w:trHeight w:val="513"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  <w:p w:rsidR="00EE7F80" w:rsidRPr="003E769E" w:rsidRDefault="00EE7F80" w:rsidP="00716216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EE7F80" w:rsidRDefault="00EE7F80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E7F80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EE7F80" w:rsidRPr="003E769E" w:rsidTr="00F41312">
        <w:trPr>
          <w:cantSplit/>
          <w:trHeight w:hRule="exact" w:val="645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 xml:space="preserve">- инициировать обучающихся к обсуждению, высказыванию своего мнения, выработке своего отношения по поводу получаемой на уроке социально значимой </w:t>
            </w:r>
            <w:r w:rsidRPr="00F41312">
              <w:rPr>
                <w:sz w:val="24"/>
                <w:szCs w:val="24"/>
              </w:rPr>
              <w:lastRenderedPageBreak/>
              <w:t>информации;</w:t>
            </w: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EE7F80" w:rsidRPr="00F41312" w:rsidRDefault="00EE7F80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EE7F80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1312">
              <w:rPr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операций.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649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573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751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716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Развитие аналитических способностей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Обучение поиску закономерностей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аналитических способностей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наглядно-образного мышления. Ребусы.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Задания по перекладыванию спичек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аналитических способностей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способности рассуждать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аналитических способностей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  <w:trHeight w:hRule="exact" w:val="967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726A5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Совершенствование воображения. 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наглядно-образного мышления</w:t>
            </w:r>
          </w:p>
          <w:p w:rsidR="00EE7F80" w:rsidRPr="003E769E" w:rsidRDefault="00EE7F80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E7F80" w:rsidRPr="003E769E" w:rsidTr="00F41312">
        <w:trPr>
          <w:cantSplit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726A5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061" w:type="dxa"/>
            <w:tcBorders>
              <w:left w:val="single" w:sz="1" w:space="0" w:color="000000"/>
              <w:bottom w:val="single" w:sz="1" w:space="0" w:color="000000"/>
            </w:tcBorders>
          </w:tcPr>
          <w:p w:rsidR="00EE7F80" w:rsidRPr="003E769E" w:rsidRDefault="00EE7F80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F80" w:rsidRPr="003E769E" w:rsidRDefault="00EE7F80" w:rsidP="00CF746C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61D9A" w:rsidRPr="003E769E" w:rsidRDefault="00061D9A" w:rsidP="00061D9A">
      <w:pPr>
        <w:suppressAutoHyphens/>
        <w:rPr>
          <w:b/>
          <w:sz w:val="24"/>
          <w:szCs w:val="24"/>
          <w:lang w:eastAsia="ar-SA"/>
        </w:rPr>
      </w:pPr>
    </w:p>
    <w:p w:rsidR="00D87C0C" w:rsidRPr="003E769E" w:rsidRDefault="00D87C0C" w:rsidP="00061D9A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61D9A" w:rsidRPr="003E769E" w:rsidRDefault="00061D9A" w:rsidP="00061D9A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3E769E">
        <w:rPr>
          <w:b/>
          <w:color w:val="000000"/>
          <w:sz w:val="24"/>
          <w:szCs w:val="24"/>
          <w:lang w:eastAsia="ar-SA"/>
        </w:rPr>
        <w:t>3 класс</w:t>
      </w:r>
    </w:p>
    <w:p w:rsidR="00061D9A" w:rsidRPr="003E769E" w:rsidRDefault="00061D9A" w:rsidP="00061D9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tbl>
      <w:tblPr>
        <w:tblW w:w="10065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993"/>
        <w:gridCol w:w="2268"/>
      </w:tblGrid>
      <w:tr w:rsidR="00F41312" w:rsidRPr="003E769E" w:rsidTr="00F41312">
        <w:trPr>
          <w:trHeight w:val="5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716216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E7F80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F41312" w:rsidRPr="003E769E" w:rsidTr="00F41312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lastRenderedPageBreak/>
              <w:t>- поддерживать в детском коллективе деловую, дружелюбную атмосферу;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F41312" w:rsidRPr="00F41312" w:rsidRDefault="00F41312" w:rsidP="00F4131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41312" w:rsidRPr="00F41312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1312">
              <w:rPr>
                <w:sz w:val="24"/>
                <w:szCs w:val="24"/>
              </w:rPr>
              <w:t xml:space="preserve">- вызывать живой интерес к увлечениям,  </w:t>
            </w:r>
            <w:r w:rsidRPr="00F41312">
              <w:rPr>
                <w:sz w:val="24"/>
                <w:szCs w:val="24"/>
              </w:rPr>
              <w:lastRenderedPageBreak/>
              <w:t>мечтам, жизненным планам, проблемам детей/обучающихся в контексте содержания учебного предмета.</w:t>
            </w: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Тренировка слуховой памяти 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Совершенствование мыслительных операций. 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Обучение поиску закономерностей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наглядно-образного мышления. Ребусы.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Задания по перекладыванию спичек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реакции, мышления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концентрации внимания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Совершенствование воображения. 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наглядно-образного мышления</w:t>
            </w:r>
          </w:p>
          <w:p w:rsidR="00F41312" w:rsidRPr="003E769E" w:rsidRDefault="00F41312" w:rsidP="00F4131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F41312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F41312">
            <w:pPr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jc w:val="center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F413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1D9A" w:rsidRPr="003E769E" w:rsidRDefault="00061D9A" w:rsidP="002F2383">
      <w:pPr>
        <w:suppressAutoHyphens/>
        <w:jc w:val="center"/>
        <w:rPr>
          <w:b/>
          <w:sz w:val="24"/>
          <w:szCs w:val="24"/>
          <w:lang w:eastAsia="ar-SA"/>
        </w:rPr>
      </w:pPr>
    </w:p>
    <w:p w:rsidR="00D87C0C" w:rsidRDefault="00D87C0C" w:rsidP="002F2383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F41312" w:rsidRDefault="00F41312" w:rsidP="002F2383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F41312" w:rsidRDefault="00F41312" w:rsidP="002F2383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F41312" w:rsidRPr="003E769E" w:rsidRDefault="00F41312" w:rsidP="002F2383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61D9A" w:rsidRPr="003E769E" w:rsidRDefault="00061D9A" w:rsidP="002F2383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3E769E">
        <w:rPr>
          <w:b/>
          <w:color w:val="000000"/>
          <w:sz w:val="24"/>
          <w:szCs w:val="24"/>
          <w:lang w:eastAsia="ar-SA"/>
        </w:rPr>
        <w:lastRenderedPageBreak/>
        <w:t xml:space="preserve"> 4 класс</w:t>
      </w:r>
    </w:p>
    <w:p w:rsidR="001D484A" w:rsidRPr="003E769E" w:rsidRDefault="001D484A" w:rsidP="002F2383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0491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993"/>
        <w:gridCol w:w="2268"/>
      </w:tblGrid>
      <w:tr w:rsidR="00A1360B" w:rsidRPr="003E769E" w:rsidTr="00A1360B">
        <w:trPr>
          <w:trHeight w:val="5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60B" w:rsidRPr="003E769E" w:rsidRDefault="00A1360B" w:rsidP="00A1360B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60B" w:rsidRPr="003E769E" w:rsidRDefault="00A1360B" w:rsidP="00A1360B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60B" w:rsidRPr="003E769E" w:rsidRDefault="00A1360B" w:rsidP="00A1360B">
            <w:pPr>
              <w:tabs>
                <w:tab w:val="left" w:pos="-387"/>
              </w:tabs>
              <w:suppressAutoHyphens/>
              <w:snapToGrid w:val="0"/>
              <w:ind w:left="-387" w:firstLine="387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60B" w:rsidRPr="003E769E" w:rsidRDefault="00A1360B" w:rsidP="00A1360B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E7F80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A1360B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1360B" w:rsidRPr="003E769E" w:rsidRDefault="00A1360B" w:rsidP="00A1360B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A1360B" w:rsidRPr="003E769E" w:rsidRDefault="00A1360B" w:rsidP="00A1360B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60B" w:rsidRPr="003E769E" w:rsidRDefault="00A1360B" w:rsidP="00A1360B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  <w:r w:rsidRPr="00F41312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A1360B" w:rsidRPr="00F41312" w:rsidRDefault="00A1360B" w:rsidP="00A1360B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A1360B" w:rsidRPr="00F41312" w:rsidRDefault="00A1360B" w:rsidP="00A1360B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1312">
              <w:rPr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Тренировка слуховой памяти 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Совершенствование мыслительных операций. 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зрительной памяти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логического мышления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Обучение поиску закономерностей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воображения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наглядно-образного мышления. Ребусы.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Задания по перекладыванию спичек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быстроты реакции, мышления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концентрации внимания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внимания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Тренировка слуховой памяти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  <w:trHeight w:hRule="exact" w:val="9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726A5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061D9A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 xml:space="preserve">Совершенствование воображения. 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Развитие наглядно-образного мышления</w:t>
            </w:r>
          </w:p>
          <w:p w:rsidR="00F41312" w:rsidRPr="003E769E" w:rsidRDefault="00F41312" w:rsidP="00061D9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Ребусы. Задание по перекладыванию спичек.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1312" w:rsidRPr="003E769E" w:rsidTr="00A1360B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205701">
            <w:pPr>
              <w:jc w:val="center"/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F41312" w:rsidRPr="003E769E" w:rsidRDefault="00F41312" w:rsidP="00205701">
            <w:pPr>
              <w:rPr>
                <w:sz w:val="24"/>
                <w:szCs w:val="24"/>
              </w:rPr>
            </w:pPr>
            <w:r w:rsidRPr="003E769E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769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312" w:rsidRPr="003E769E" w:rsidRDefault="00F41312" w:rsidP="0020570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61D9A" w:rsidRPr="003E769E" w:rsidRDefault="00061D9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  <w:lang w:val="en-US"/>
        </w:rPr>
      </w:pPr>
    </w:p>
    <w:sectPr w:rsidR="00061D9A" w:rsidRPr="003E769E" w:rsidSect="00D87C0C">
      <w:headerReference w:type="even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2C" w:rsidRDefault="007E462C">
      <w:r>
        <w:separator/>
      </w:r>
    </w:p>
  </w:endnote>
  <w:endnote w:type="continuationSeparator" w:id="0">
    <w:p w:rsidR="007E462C" w:rsidRDefault="007E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80" w:rsidRDefault="00EE7F80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2C" w:rsidRDefault="007E462C">
      <w:r>
        <w:separator/>
      </w:r>
    </w:p>
  </w:footnote>
  <w:footnote w:type="continuationSeparator" w:id="0">
    <w:p w:rsidR="007E462C" w:rsidRDefault="007E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80" w:rsidRDefault="00EE7F80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28338B1"/>
    <w:multiLevelType w:val="hybridMultilevel"/>
    <w:tmpl w:val="2634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BE2"/>
    <w:multiLevelType w:val="hybridMultilevel"/>
    <w:tmpl w:val="AE0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E0D"/>
    <w:multiLevelType w:val="hybridMultilevel"/>
    <w:tmpl w:val="73AAA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A6"/>
    <w:rsid w:val="00010AED"/>
    <w:rsid w:val="00061D9A"/>
    <w:rsid w:val="000F47E3"/>
    <w:rsid w:val="00172B42"/>
    <w:rsid w:val="00181D4A"/>
    <w:rsid w:val="001C5642"/>
    <w:rsid w:val="001D484A"/>
    <w:rsid w:val="001E398A"/>
    <w:rsid w:val="001F7EA6"/>
    <w:rsid w:val="00205701"/>
    <w:rsid w:val="002862F3"/>
    <w:rsid w:val="002F2383"/>
    <w:rsid w:val="00396009"/>
    <w:rsid w:val="003E769E"/>
    <w:rsid w:val="0041776F"/>
    <w:rsid w:val="004675ED"/>
    <w:rsid w:val="00492BBA"/>
    <w:rsid w:val="00493C8B"/>
    <w:rsid w:val="004A6068"/>
    <w:rsid w:val="004E1A75"/>
    <w:rsid w:val="005062B7"/>
    <w:rsid w:val="005A5D67"/>
    <w:rsid w:val="005B6D7C"/>
    <w:rsid w:val="005D32D4"/>
    <w:rsid w:val="005D757F"/>
    <w:rsid w:val="0062192E"/>
    <w:rsid w:val="007078BD"/>
    <w:rsid w:val="00716216"/>
    <w:rsid w:val="00726A51"/>
    <w:rsid w:val="007B168F"/>
    <w:rsid w:val="007E462C"/>
    <w:rsid w:val="007F7FDB"/>
    <w:rsid w:val="008356AA"/>
    <w:rsid w:val="008736BD"/>
    <w:rsid w:val="009554A4"/>
    <w:rsid w:val="009B0559"/>
    <w:rsid w:val="00A1360B"/>
    <w:rsid w:val="00AD7A6E"/>
    <w:rsid w:val="00B9142E"/>
    <w:rsid w:val="00BF0F5F"/>
    <w:rsid w:val="00BF109C"/>
    <w:rsid w:val="00BF2BCE"/>
    <w:rsid w:val="00CF746C"/>
    <w:rsid w:val="00D87C0C"/>
    <w:rsid w:val="00DB599D"/>
    <w:rsid w:val="00DC5A5F"/>
    <w:rsid w:val="00DF7A2C"/>
    <w:rsid w:val="00E36098"/>
    <w:rsid w:val="00E920F6"/>
    <w:rsid w:val="00EE7F80"/>
    <w:rsid w:val="00F32B7F"/>
    <w:rsid w:val="00F41312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72B42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ac">
    <w:name w:val="toa heading"/>
    <w:basedOn w:val="a"/>
    <w:next w:val="a"/>
    <w:semiHidden/>
    <w:rsid w:val="00172B42"/>
    <w:pPr>
      <w:spacing w:before="120"/>
    </w:pPr>
    <w:rPr>
      <w:rFonts w:eastAsia="Calibri" w:cs="Arial"/>
      <w:bCs/>
      <w:kern w:val="32"/>
      <w:sz w:val="24"/>
      <w:szCs w:val="24"/>
    </w:rPr>
  </w:style>
  <w:style w:type="character" w:customStyle="1" w:styleId="20">
    <w:name w:val="Заголовок 2 Знак"/>
    <w:link w:val="2"/>
    <w:locked/>
    <w:rsid w:val="00172B42"/>
    <w:rPr>
      <w:b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061D9A"/>
  </w:style>
  <w:style w:type="paragraph" w:customStyle="1" w:styleId="ad">
    <w:name w:val="Содержимое таблицы"/>
    <w:basedOn w:val="a"/>
    <w:rsid w:val="00061D9A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914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75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72B42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ac">
    <w:name w:val="toa heading"/>
    <w:basedOn w:val="a"/>
    <w:next w:val="a"/>
    <w:semiHidden/>
    <w:rsid w:val="00172B42"/>
    <w:pPr>
      <w:spacing w:before="120"/>
    </w:pPr>
    <w:rPr>
      <w:rFonts w:eastAsia="Calibri" w:cs="Arial"/>
      <w:bCs/>
      <w:kern w:val="32"/>
      <w:sz w:val="24"/>
      <w:szCs w:val="24"/>
    </w:rPr>
  </w:style>
  <w:style w:type="character" w:customStyle="1" w:styleId="20">
    <w:name w:val="Заголовок 2 Знак"/>
    <w:link w:val="2"/>
    <w:locked/>
    <w:rsid w:val="00172B42"/>
    <w:rPr>
      <w:b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061D9A"/>
  </w:style>
  <w:style w:type="paragraph" w:customStyle="1" w:styleId="ad">
    <w:name w:val="Содержимое таблицы"/>
    <w:basedOn w:val="a"/>
    <w:rsid w:val="00061D9A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914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75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</dc:creator>
  <cp:lastModifiedBy>User</cp:lastModifiedBy>
  <cp:revision>20</cp:revision>
  <cp:lastPrinted>2020-11-10T06:01:00Z</cp:lastPrinted>
  <dcterms:created xsi:type="dcterms:W3CDTF">2018-11-09T06:24:00Z</dcterms:created>
  <dcterms:modified xsi:type="dcterms:W3CDTF">2021-10-06T11:16:00Z</dcterms:modified>
</cp:coreProperties>
</file>