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fill="FFFFFF"/>
        <w:spacing w:before="0" w:beforeAutospacing="0" w:after="0" w:afterAutospacing="0"/>
        <w:jc w:val="both"/>
      </w:pPr>
      <w:bookmarkStart w:id="0" w:name="_GoBack"/>
      <w:bookmarkEnd w:id="0"/>
      <w:r>
        <w:t xml:space="preserve">                                                                                                </w:t>
      </w:r>
      <w:r>
        <w:drawing>
          <wp:inline distT="0" distB="0" distL="114300" distR="114300">
            <wp:extent cx="6153150" cy="84582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45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jc w:val="both"/>
        <w:rPr>
          <w:rFonts w:ascii="Times New Roman" w:hAnsi="Times New Roman"/>
          <w:b/>
          <w:sz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425" w:num="1"/>
        </w:sectPr>
      </w:pPr>
    </w:p>
    <w:p>
      <w:pPr>
        <w:jc w:val="both"/>
        <w:rPr>
          <w:rFonts w:ascii="Times New Roman" w:hAnsi="Times New Roman"/>
          <w:b/>
          <w:sz w:val="26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  <w:r>
        <w:rPr>
          <w:rFonts w:ascii="Times New Roman" w:hAnsi="Times New Roman"/>
          <w:b/>
          <w:sz w:val="28"/>
        </w:rPr>
        <w:br w:type="textWrapping"/>
      </w:r>
      <w:r>
        <w:rPr>
          <w:rFonts w:ascii="Times New Roman" w:hAnsi="Times New Roman"/>
          <w:b/>
          <w:sz w:val="28"/>
        </w:rPr>
        <w:t>О ВЕДЕНИИ ЛИЧНЫХ ДЕЛ ОБУЧАЮЩИХСЯ МУНИЦИПАЛЬНОГО АВТОНОМНОГО ОБЩЕОБРАЗОВАТЕЛЬНОГО УЧРЕЖДЕНИЯ ГОРОДА НОВОСИБИРСКА «СРЕДНЯЯ ОБЩЕОБРАЗОВАТЕЛЬНАЯ ШКОЛА № 212»</w:t>
      </w:r>
    </w:p>
    <w:p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 </w:t>
      </w:r>
    </w:p>
    <w:p>
      <w:pPr>
        <w:spacing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1.1.</w:t>
      </w:r>
      <w:r>
        <w:rPr>
          <w:rFonts w:ascii="Times New Roman" w:hAnsi="Times New Roman"/>
          <w:sz w:val="28"/>
        </w:rPr>
        <w:t xml:space="preserve"> Настоящее Положение о порядке ведения личных дел обучающихся организации, осуществляющей образовательную деятельность,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разработано в соответствии с Федеральным законом № 273-ФЗ от 29.12.2012г. «Об образовании в Российской Федерации» (ст.60) с изменениями от 08.12.2020г., Федеральным законом от 27.07.2006г. № 152 «О персональных данных» в редакции от 30.12. 2020г., приказом Министерства Просвещения Российской Федерации №458 от 02.09.2020г. «Порядок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12 марта 2014 г. №177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 (с изменениями на 17 января 2019 года), Уставом организации, осуществляющей образовательную деятельность.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1.2.</w:t>
      </w:r>
      <w:r>
        <w:rPr>
          <w:rFonts w:ascii="Times New Roman" w:hAnsi="Times New Roman"/>
          <w:sz w:val="28"/>
        </w:rPr>
        <w:t xml:space="preserve"> Данное Положение о ведении личных дел обучающихся разработано с целью регламентации работы с личными делами обучающихся школы и определяет порядок действий всех категорий работников школы, участвующих в работе с вышеназванной документацией.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1.3.</w:t>
      </w:r>
      <w:r>
        <w:rPr>
          <w:rFonts w:ascii="Times New Roman" w:hAnsi="Times New Roman"/>
          <w:sz w:val="28"/>
        </w:rPr>
        <w:t xml:space="preserve">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1.4.</w:t>
      </w:r>
      <w:r>
        <w:rPr>
          <w:rFonts w:ascii="Times New Roman" w:hAnsi="Times New Roman"/>
          <w:sz w:val="28"/>
        </w:rPr>
        <w:t xml:space="preserve"> Ведение и хранение личных дел обучающихся школы возлагается на классного руководителя (ведение) и — на делопроизводителя организации, осуществляющей образовательную деятельность(хранение).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</w:p>
    <w:p>
      <w:pPr>
        <w:spacing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ПОРЯДОК ОФОРМЛЕНИЯ ЛИЧНЫХ ДЕЛ ПРИ ПОСТУПЛЕНИИ В ШКОЛУ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Личные дела обучающихся заводятся классными руководителями по поступлению в 1 класс на основании личного заявления родителей.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Для оформления личного дела должны быть представлены следующие документы: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от родителей о приеме в образовательную организацию; 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свидетельства о рождении;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составе семьи;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медицинская справка (медицинская карта) ребёнка и прививочная карта;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страховой медицинский полис;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зачисления в первый класс детей, не достигших к началу учебного года возраста шести лет шести месяцев, либо старше восьми лет, дополнительно к вышеперечисленным документам родители (законные представители) представляют разрешение директора школы;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в школу родители (законные представители) обучающихся дают обязательное письменное согласие на обработку персональных данных обучающихся, чьи интересы они представляют;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обучающиеся, имеющие паспорт, дают обязательное письменное согласие на обработку своих персональных данных.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Для поступления в 10-й класс предоставляются следующие документы: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личное заявление родителей; 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аттестат об основном общем образовании; 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паспорта обучающегося.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Для поступления во 2-9-ые классы предоставляются документы, вышеперечисленные в данном Положении; для обучающихся, достигших возраста 14 лет, обязательным является предоставление копии паспорта.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Основанием для издания приказа «О зачислении» служит заявление родителей.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Личное дело ведется на всем протяжении учебы ученика. Личное дело имеет номер, соответствующий номеру в алфавитной книге записи обучающихся (например, № К/5 означает, что обучающийся записан в алфавитной книге на букву «К» под №5).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Личные дела обучающихся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Контроль за состоянием личных дел осуществляется специалистом по кадрам, заместителем директора по учебно-воспитательной работе и директором организации, осуществляющей образовательную деятельность.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Проверка личных дел обучающихся осуществляется по плану внутришкольного контроля, не менее 2-х раз в год. В необходимых случаях проверка осуществляется внепланово, оперативно.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2.10.</w:t>
      </w:r>
      <w:r>
        <w:rPr>
          <w:rFonts w:ascii="Times New Roman" w:hAnsi="Times New Roman"/>
          <w:sz w:val="28"/>
        </w:rPr>
        <w:t xml:space="preserve"> Цели и объект контроля – правильность оформления личных дел обучающихся.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2.11.</w:t>
      </w:r>
      <w:r>
        <w:rPr>
          <w:rFonts w:ascii="Times New Roman" w:hAnsi="Times New Roman"/>
          <w:sz w:val="28"/>
        </w:rPr>
        <w:t xml:space="preserve"> За систематические грубые нарушения при работе с личными делами обучающихся директор вправе объявить замечание или выговор, снять стимулирующие выплаты.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</w:p>
    <w:p>
      <w:pPr>
        <w:spacing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РАБОТЫ КЛАССНЫХ РУКОВОДИТЕЛЕЙ С ЛИЧНЫМИ ДЕЛАМИ ОБУЧАЮЩИХСЯ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</w:t>
      </w:r>
      <w:r>
        <w:rPr>
          <w:rFonts w:ascii="Times New Roman" w:hAnsi="Times New Roman"/>
          <w:sz w:val="28"/>
        </w:rPr>
        <w:t xml:space="preserve"> Классные руководители проверяют состояние личных дел ежегодно в сентябре и мае текущего года на наличие необходимых документов.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3.2.</w:t>
      </w:r>
      <w:r>
        <w:rPr>
          <w:rFonts w:ascii="Times New Roman" w:hAnsi="Times New Roman"/>
          <w:sz w:val="28"/>
        </w:rPr>
        <w:t xml:space="preserve"> Личные дела обучающихся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3.3.</w:t>
      </w:r>
      <w:r>
        <w:rPr>
          <w:rFonts w:ascii="Times New Roman" w:hAnsi="Times New Roman"/>
          <w:sz w:val="28"/>
        </w:rPr>
        <w:t xml:space="preserve"> Титульный лист личного дела обучающегося должен быть подписан и заверен подписью директора и печатью образовательной организации.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3.4.</w:t>
      </w:r>
      <w:r>
        <w:rPr>
          <w:rFonts w:ascii="Times New Roman" w:hAnsi="Times New Roman"/>
          <w:sz w:val="28"/>
        </w:rPr>
        <w:t xml:space="preserve"> На обратной стороне титульного листа должны быть записаны сведения об обучающемся: фамилия, имя, отчество (при наличии); пол; число, месяц и год рождения; серия и номер документа, удостоверяющего личность; наименование дошкольной образовательной организации, которую ребенок посещал до поступления в образовательную организацию; сведения о переходе из одной образовательной организации, реализующей образовательные программы основного общего, среднего общего образования, в другую, выбытии и окончании школы; домашний адрес обучающегося.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3.5.</w:t>
      </w:r>
      <w:r>
        <w:rPr>
          <w:rFonts w:ascii="Times New Roman" w:hAnsi="Times New Roman"/>
          <w:sz w:val="28"/>
        </w:rPr>
        <w:t xml:space="preserve"> В личное дело ученика заносятся: общие сведения об обучающемся, итоговые отметки за каждый учебный год, заверенные подписью классного руководителя и печатью.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3.6.</w:t>
      </w:r>
      <w:r>
        <w:rPr>
          <w:rFonts w:ascii="Times New Roman" w:hAnsi="Times New Roman"/>
          <w:sz w:val="28"/>
        </w:rPr>
        <w:t xml:space="preserve"> В папку личных дел класса классный руководитель вкладывает список класса с указанием фамилии, имени, номера личных дел, номера медицинского полиса, домашний адрес и номер телефона, а также Ф.И.О. классного руководителя. Список меняется ежегодно.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3.7.</w:t>
      </w:r>
      <w:r>
        <w:rPr>
          <w:rFonts w:ascii="Times New Roman" w:hAnsi="Times New Roman"/>
          <w:sz w:val="28"/>
        </w:rPr>
        <w:t xml:space="preserve"> Если ученик выбыл в течение учебного года, то делается отметка о выбытии, указывается номер приказа.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3.8.</w:t>
      </w:r>
      <w:r>
        <w:rPr>
          <w:rFonts w:ascii="Times New Roman" w:hAnsi="Times New Roman"/>
          <w:sz w:val="28"/>
        </w:rPr>
        <w:t xml:space="preserve"> При исправлении оценки дается пояснение, ставится печать и подпись директора.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3.9.</w:t>
      </w:r>
      <w:r>
        <w:rPr>
          <w:rFonts w:ascii="Times New Roman" w:hAnsi="Times New Roman"/>
          <w:sz w:val="28"/>
        </w:rPr>
        <w:t xml:space="preserve"> Общие сведения об обучающихся корректируются классным руководителем по мере изменения данных.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3.10.</w:t>
      </w:r>
      <w:r>
        <w:rPr>
          <w:rFonts w:ascii="Times New Roman" w:hAnsi="Times New Roman"/>
          <w:sz w:val="28"/>
        </w:rPr>
        <w:t xml:space="preserve"> Классный руководитель несет ответственность за правильность заполнения личных дел обучающихся и достоверность внесенных в них сведений.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</w:p>
    <w:p>
      <w:pPr>
        <w:spacing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ВЫДАЧИ ЛИЧНЫХ ДЕЛ ОБУЧАЮЩИХСЯ ПРИ ВЫБЫТИИ ИЗ ШКОЛЫ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4.1.</w:t>
      </w:r>
      <w:r>
        <w:rPr>
          <w:rFonts w:ascii="Times New Roman" w:hAnsi="Times New Roman"/>
          <w:sz w:val="28"/>
        </w:rPr>
        <w:t xml:space="preserve"> Выдача личного дела родителям обучающегося производится при наличии приказа «О выбытии».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4.2.</w:t>
      </w:r>
      <w:r>
        <w:rPr>
          <w:rFonts w:ascii="Times New Roman" w:hAnsi="Times New Roman"/>
          <w:sz w:val="28"/>
        </w:rPr>
        <w:t xml:space="preserve"> При выдаче личного дела вносится запись в алфавитной книге о выбытии, а родители или законные представители обучающегося ставят свою подпись в графе «отметка о выдаче личного дела».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4.3.</w:t>
      </w:r>
      <w:r>
        <w:rPr>
          <w:rFonts w:ascii="Times New Roman" w:hAnsi="Times New Roman"/>
          <w:sz w:val="28"/>
        </w:rPr>
        <w:t xml:space="preserve">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4.4.</w:t>
      </w:r>
      <w:r>
        <w:rPr>
          <w:rFonts w:ascii="Times New Roman" w:hAnsi="Times New Roman"/>
          <w:sz w:val="28"/>
        </w:rPr>
        <w:t xml:space="preserve"> При выбытии обучающихся 10,11-х классов родителям выдается личное дело и аттестат об основном общем образовании.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4.5.</w:t>
      </w:r>
      <w:r>
        <w:rPr>
          <w:rFonts w:ascii="Times New Roman" w:hAnsi="Times New Roman"/>
          <w:sz w:val="28"/>
        </w:rPr>
        <w:t xml:space="preserve"> Личные дела, не затребованные родителями, передаются в архив школы, где хранятся в течение 5 лет со дня выбытия обучающегося.</w:t>
      </w:r>
    </w:p>
    <w:p>
      <w:pPr>
        <w:jc w:val="both"/>
        <w:rPr>
          <w:rFonts w:ascii="Times New Roman" w:hAnsi="Times New Roman"/>
          <w:b/>
          <w:sz w:val="28"/>
        </w:rPr>
      </w:pPr>
    </w:p>
    <w:p>
      <w:pPr>
        <w:spacing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ЗАКЛЮЧИТЕЛЬНЫЕ ПОЛОЖЕНИЯ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5.1.</w:t>
      </w:r>
      <w:r>
        <w:rPr>
          <w:rFonts w:ascii="Times New Roman" w:hAnsi="Times New Roman"/>
          <w:sz w:val="28"/>
        </w:rPr>
        <w:t xml:space="preserve"> Настоящее Положение о ведении личных дел обучающихся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5.2.</w:t>
      </w:r>
      <w:r>
        <w:rPr>
          <w:rFonts w:ascii="Times New Roman" w:hAnsi="Times New Roman"/>
          <w:sz w:val="28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5.3.</w:t>
      </w:r>
      <w:r>
        <w:rPr>
          <w:rFonts w:ascii="Times New Roman" w:hAnsi="Times New Roman"/>
          <w:sz w:val="28"/>
        </w:rPr>
        <w:t xml:space="preserve"> Положение о ведении личных дел обучающихся общеобразовательной организации принимается на неопределенный срок. Изменения и дополнения к Положению принимаются в порядке, предусмотренном п.5.1 настоящего Положения.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sz w:val="28"/>
        </w:rPr>
        <w:t>5.4.</w:t>
      </w:r>
      <w:r>
        <w:rPr>
          <w:rFonts w:ascii="Times New Roman" w:hAnsi="Times New Roman"/>
          <w:sz w:val="28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rPr>
          <w:sz w:val="28"/>
        </w:rPr>
      </w:pPr>
    </w:p>
    <w:sectPr>
      <w:type w:val="continuous"/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A5E00"/>
    <w:multiLevelType w:val="multilevel"/>
    <w:tmpl w:val="0D1A5E00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4248A8"/>
    <w:multiLevelType w:val="multilevel"/>
    <w:tmpl w:val="714248A8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6BA30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160" w:afterAutospacing="0" w:line="259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paragraph" w:styleId="2">
    <w:name w:val="heading 3"/>
    <w:basedOn w:val="1"/>
    <w:next w:val="1"/>
    <w:link w:val="14"/>
    <w:qFormat/>
    <w:uiPriority w:val="0"/>
    <w:pPr>
      <w:spacing w:before="100" w:beforeAutospacing="1" w:after="90" w:afterAutospacing="0" w:line="300" w:lineRule="auto"/>
      <w:outlineLvl w:val="2"/>
    </w:pPr>
    <w:rPr>
      <w:rFonts w:ascii="Times New Roman" w:hAnsi="Times New Roman"/>
      <w:b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line number"/>
    <w:basedOn w:val="3"/>
    <w:semiHidden/>
    <w:qFormat/>
    <w:uiPriority w:val="0"/>
  </w:style>
  <w:style w:type="paragraph" w:styleId="8">
    <w:name w:val="Balloon Text"/>
    <w:basedOn w:val="1"/>
    <w:link w:val="16"/>
    <w:semiHidden/>
    <w:qFormat/>
    <w:uiPriority w:val="0"/>
    <w:pPr>
      <w:spacing w:beforeAutospacing="0" w:after="0" w:afterAutospacing="0" w:line="240" w:lineRule="auto"/>
    </w:pPr>
    <w:rPr>
      <w:rFonts w:ascii="Segoe UI" w:hAnsi="Segoe UI"/>
      <w:sz w:val="18"/>
    </w:rPr>
  </w:style>
  <w:style w:type="paragraph" w:styleId="9">
    <w:name w:val="Body Text"/>
    <w:basedOn w:val="1"/>
    <w:link w:val="15"/>
    <w:qFormat/>
    <w:uiPriority w:val="0"/>
    <w:pPr>
      <w:widowControl w:val="0"/>
      <w:spacing w:beforeAutospacing="0" w:after="0" w:afterAutospacing="0" w:line="240" w:lineRule="auto"/>
      <w:ind w:left="100"/>
      <w:jc w:val="both"/>
    </w:pPr>
    <w:rPr>
      <w:rFonts w:ascii="Times New Roman" w:hAnsi="Times New Roman"/>
      <w:sz w:val="28"/>
    </w:rPr>
  </w:style>
  <w:style w:type="paragraph" w:styleId="10">
    <w:name w:val="Normal (Web)"/>
    <w:basedOn w:val="1"/>
    <w:semiHidden/>
    <w:qFormat/>
    <w:uiPriority w:val="0"/>
    <w:pPr>
      <w:spacing w:before="100" w:beforeAutospacing="1" w:after="180" w:afterAutospacing="0" w:line="240" w:lineRule="auto"/>
    </w:pPr>
    <w:rPr>
      <w:rFonts w:ascii="Times New Roman" w:hAnsi="Times New Roman"/>
      <w:sz w:val="24"/>
    </w:rPr>
  </w:style>
  <w:style w:type="table" w:styleId="11">
    <w:name w:val="Table Simple 1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2">
    <w:name w:val="defaul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13">
    <w:name w:val="List Paragraph"/>
    <w:basedOn w:val="1"/>
    <w:qFormat/>
    <w:uiPriority w:val="0"/>
    <w:pPr>
      <w:ind w:left="720"/>
      <w:contextualSpacing/>
    </w:pPr>
  </w:style>
  <w:style w:type="character" w:customStyle="1" w:styleId="14">
    <w:name w:val="Заголовок 3 Знак"/>
    <w:basedOn w:val="3"/>
    <w:link w:val="2"/>
    <w:uiPriority w:val="0"/>
    <w:rPr>
      <w:rFonts w:ascii="Times New Roman" w:hAnsi="Times New Roman"/>
      <w:b/>
      <w:sz w:val="30"/>
    </w:rPr>
  </w:style>
  <w:style w:type="character" w:customStyle="1" w:styleId="15">
    <w:name w:val="Основной текст Знак"/>
    <w:basedOn w:val="3"/>
    <w:link w:val="9"/>
    <w:uiPriority w:val="0"/>
    <w:rPr>
      <w:rFonts w:ascii="Times New Roman" w:hAnsi="Times New Roman"/>
      <w:sz w:val="28"/>
    </w:rPr>
  </w:style>
  <w:style w:type="character" w:customStyle="1" w:styleId="16">
    <w:name w:val="Текст выноски Знак"/>
    <w:basedOn w:val="3"/>
    <w:link w:val="8"/>
    <w:semiHidden/>
    <w:uiPriority w:val="0"/>
    <w:rPr>
      <w:rFonts w:ascii="Segoe UI" w:hAnsi="Segoe UI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2021-03-01T16:56:42Z</dcterms:created>
  <dc:creator>HONOR MagicBook</dc:creator>
  <cp:lastModifiedBy>WPS_1613277390</cp:lastModifiedBy>
  <dcterms:modified xsi:type="dcterms:W3CDTF">2021-03-01T16:57:25Z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