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E7B95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tabs>
          <w:tab w:val="center" w:pos="4677" w:leader="none"/>
          <w:tab w:val="right" w:pos="9565" w:leader="none"/>
        </w:tabs>
        <w:spacing w:before="120" w:beforeAutospacing="0" w:afterAutospacing="0"/>
        <w:ind w:left="34"/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tabs>
          <w:tab w:val="left" w:pos="7371" w:leader="none"/>
        </w:tabs>
        <w:jc w:val="both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tabs>
          <w:tab w:val="left" w:pos="7371" w:leader="none"/>
        </w:tabs>
        <w:jc w:val="both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ind w:firstLine="709"/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РАБОЧАЯ ПРОГРАММА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4"/>
        </w:rPr>
      </w:pPr>
      <w:r>
        <w:rPr>
          <w:b w:val="1"/>
          <w:color w:val="000000"/>
          <w:sz w:val="24"/>
        </w:rPr>
        <w:t xml:space="preserve"> </w:t>
      </w:r>
      <w:r>
        <w:rPr>
          <w:b w:val="1"/>
          <w:sz w:val="24"/>
        </w:rPr>
        <w:t>УЧЕБНОГО ПРЕДМЕТА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8"/>
        </w:rPr>
      </w:pPr>
      <w:r>
        <w:rPr>
          <w:b w:val="1"/>
          <w:sz w:val="28"/>
        </w:rPr>
        <w:t>«Индивидуальн</w:t>
      </w:r>
      <w:r>
        <w:rPr>
          <w:b w:val="1"/>
          <w:sz w:val="28"/>
        </w:rPr>
        <w:t>ый</w:t>
      </w:r>
      <w:r>
        <w:rPr>
          <w:b w:val="1"/>
          <w:sz w:val="28"/>
        </w:rPr>
        <w:t xml:space="preserve"> проект</w:t>
      </w:r>
      <w:r>
        <w:rPr>
          <w:b w:val="1"/>
          <w:sz w:val="28"/>
        </w:rPr>
        <w:t>»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4"/>
        </w:rPr>
      </w:pPr>
      <w:r>
        <w:rPr>
          <w:b w:val="1"/>
          <w:sz w:val="24"/>
        </w:rPr>
        <w:t>10 классы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i w:val="1"/>
          <w:sz w:val="24"/>
        </w:rPr>
      </w:pPr>
      <w:r>
        <w:rPr>
          <w:i w:val="1"/>
          <w:sz w:val="24"/>
        </w:rPr>
        <w:t>(из части, формируемой участниками образовательных отношений)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4"/>
        </w:rPr>
      </w:pPr>
      <w:r>
        <w:rPr>
          <w:b w:val="1"/>
          <w:sz w:val="24"/>
        </w:rPr>
        <w:t>является частью раздела 2.2 ООП ООО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tabs>
          <w:tab w:val="left" w:pos="7320" w:leader="none"/>
        </w:tabs>
        <w:jc w:val="right"/>
        <w:rPr>
          <w:sz w:val="24"/>
        </w:rPr>
      </w:pPr>
      <w:r>
        <w:rPr>
          <w:sz w:val="24"/>
        </w:rPr>
        <w:tab/>
        <w:t xml:space="preserve">Составитель: Крапивна Е. В., учитель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tabs>
          <w:tab w:val="left" w:pos="7320" w:leader="none"/>
        </w:tabs>
        <w:jc w:val="right"/>
        <w:rPr>
          <w:sz w:val="24"/>
        </w:rPr>
      </w:pPr>
      <w:r>
        <w:rPr>
          <w:sz w:val="24"/>
        </w:rPr>
        <w:t>русского языка и литературы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tabs>
          <w:tab w:val="left" w:pos="4395" w:leader="none"/>
        </w:tabs>
        <w:jc w:val="both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tabs>
          <w:tab w:val="left" w:pos="4395" w:leader="none"/>
        </w:tabs>
        <w:jc w:val="both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ind w:firstLine="709"/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ind w:firstLine="709"/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ind w:firstLine="709"/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ind w:firstLine="709"/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ind w:firstLine="709"/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ind w:firstLine="709"/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color w:val="000000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i w:val="1"/>
          <w:color w:val="000000"/>
          <w:sz w:val="24"/>
        </w:rPr>
      </w:pPr>
      <w:r>
        <w:rPr>
          <w:color w:val="000000"/>
          <w:sz w:val="24"/>
        </w:rPr>
        <w:t>Новосибирск, 2020</w:t>
      </w:r>
      <w:r>
        <w:br w:type="page"/>
      </w:r>
    </w:p>
    <w:p>
      <w:pPr>
        <w:pStyle w:val="P9"/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center"/>
        <w:rPr>
          <w:b w:val="1"/>
          <w:sz w:val="24"/>
        </w:rPr>
      </w:pPr>
      <w:r>
        <w:rPr>
          <w:b w:val="1"/>
          <w:sz w:val="24"/>
        </w:rPr>
        <w:t>Пояснительная записка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ind w:left="360"/>
        <w:jc w:val="both"/>
        <w:rPr>
          <w:sz w:val="24"/>
        </w:rPr>
      </w:pPr>
      <w:bookmarkStart w:id="0" w:name="_GoBack"/>
      <w:r>
        <w:rPr>
          <w:sz w:val="24"/>
        </w:rPr>
        <w:t xml:space="preserve">Рабочая программа по предмету «Индивидуальный проект»  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ind w:left="360"/>
        <w:jc w:val="both"/>
        <w:rPr>
          <w:sz w:val="24"/>
        </w:rPr>
      </w:pPr>
      <w:bookmarkEnd w:id="0"/>
      <w:r>
        <w:rPr>
          <w:sz w:val="24"/>
        </w:rPr>
        <w:t>Учебный предмет по выбору «Индивидуальный проект» изучается 1 час в неделю в 10-11 классах, на весь уровень обучения:</w:t>
      </w:r>
    </w:p>
    <w:tbl>
      <w:tblPr>
        <w:tblW w:w="9885" w:type="dxa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00"/>
      </w:tblPr>
      <w:tblGrid/>
      <w:tr>
        <w:trPr>
          <w:jc w:val="center"/>
        </w:trPr>
        <w:tc>
          <w:tcPr>
            <w:tcW w:w="24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Год обучения</w:t>
            </w:r>
          </w:p>
        </w:tc>
        <w:tc>
          <w:tcPr>
            <w:tcW w:w="22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 учебных недель</w:t>
            </w:r>
          </w:p>
        </w:tc>
        <w:tc>
          <w:tcPr>
            <w:tcW w:w="26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 за учебный год</w:t>
            </w:r>
          </w:p>
        </w:tc>
      </w:tr>
      <w:tr>
        <w:trPr>
          <w:jc w:val="center"/>
        </w:trPr>
        <w:tc>
          <w:tcPr>
            <w:tcW w:w="24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22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jc w:val="center"/>
        </w:trPr>
        <w:tc>
          <w:tcPr>
            <w:tcW w:w="2490" w:type="dxa"/>
            <w:tcBorders>
              <w:top w:val="single" w:sz="4" w:space="0" w:shadow="0" w:frame="0" w:color="00000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tcBorders>
              <w:top w:val="single" w:sz="4" w:space="0" w:shadow="0" w:frame="0" w:color="000000"/>
              <w:left w:val="nil"/>
              <w:bottom w:val="nil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 за курс</w:t>
            </w:r>
          </w:p>
        </w:tc>
        <w:tc>
          <w:tcPr>
            <w:tcW w:w="26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</w:t>
            </w: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jc w:val="both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jc w:val="both"/>
        <w:rPr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jc w:val="center"/>
        <w:rPr>
          <w:b w:val="1"/>
          <w:sz w:val="24"/>
        </w:rPr>
      </w:pPr>
      <w:r>
        <w:rPr>
          <w:b w:val="1"/>
          <w:sz w:val="24"/>
        </w:rPr>
        <w:t xml:space="preserve">2. Планируемые результаты освоения учебного предмета, курса </w:t>
      </w:r>
    </w:p>
    <w:p>
      <w:pPr>
        <w:shd w:val="clear" w:fill="FFFFFF"/>
        <w:ind w:firstLine="708"/>
        <w:jc w:val="both"/>
        <w:rPr>
          <w:rFonts w:ascii="Calibri" w:hAnsi="Calibri"/>
          <w:b w:val="1"/>
          <w:color w:val="000000"/>
        </w:rPr>
      </w:pPr>
      <w:r>
        <w:rPr>
          <w:b w:val="1"/>
          <w:color w:val="000000"/>
          <w:sz w:val="24"/>
          <w:u w:val="single"/>
        </w:rPr>
        <w:t>Личностные результаты:</w:t>
      </w:r>
    </w:p>
    <w:p>
      <w:pPr>
        <w:numPr>
          <w:ilvl w:val="0"/>
          <w:numId w:val="6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уважение к личности и её достоинству, доброжелательное отношение к окружающим;</w:t>
      </w:r>
    </w:p>
    <w:p>
      <w:pPr>
        <w:numPr>
          <w:ilvl w:val="0"/>
          <w:numId w:val="6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потребность в самовыражении и самореализации, социальном признании;</w:t>
      </w:r>
    </w:p>
    <w:p>
      <w:pPr>
        <w:numPr>
          <w:ilvl w:val="0"/>
          <w:numId w:val="6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готовность и способность к  самоорганизации и самореализации;</w:t>
      </w:r>
    </w:p>
    <w:p>
      <w:pPr>
        <w:numPr>
          <w:ilvl w:val="0"/>
          <w:numId w:val="6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готовность и способность к выполнению норм и требований школьной жизни, прав и обязанностей ученика;</w:t>
      </w:r>
    </w:p>
    <w:p>
      <w:pPr>
        <w:numPr>
          <w:ilvl w:val="0"/>
          <w:numId w:val="7"/>
        </w:numPr>
        <w:shd w:val="clear" w:fill="FFFFFF"/>
        <w:ind w:firstLine="360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умение вести диалог на основе равноправных отношений и взаимного уважения и приятия;</w:t>
      </w:r>
    </w:p>
    <w:p>
      <w:pPr>
        <w:numPr>
          <w:ilvl w:val="0"/>
          <w:numId w:val="7"/>
        </w:numPr>
        <w:shd w:val="clear" w:fill="FFFFFF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умение конструктивно разрешать конфликты;</w:t>
      </w:r>
    </w:p>
    <w:p>
      <w:pPr>
        <w:numPr>
          <w:ilvl w:val="0"/>
          <w:numId w:val="7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>
      <w:pPr>
        <w:numPr>
          <w:ilvl w:val="0"/>
          <w:numId w:val="7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>
      <w:pPr>
        <w:numPr>
          <w:ilvl w:val="0"/>
          <w:numId w:val="7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>
      <w:pPr>
        <w:numPr>
          <w:ilvl w:val="0"/>
          <w:numId w:val="7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устойчивый познавательный интерес и становление смыслообразующей функции познавательного мотива;</w:t>
      </w:r>
    </w:p>
    <w:p>
      <w:pPr>
        <w:numPr>
          <w:ilvl w:val="0"/>
          <w:numId w:val="7"/>
        </w:numPr>
        <w:shd w:val="clear" w:fill="FFFFFF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готовность к выбору профильного образования.</w:t>
      </w:r>
    </w:p>
    <w:p>
      <w:pPr>
        <w:shd w:val="clear" w:fill="FFFFFF"/>
        <w:ind w:firstLine="454"/>
        <w:jc w:val="both"/>
        <w:rPr>
          <w:rFonts w:ascii="Calibri" w:hAnsi="Calibri"/>
          <w:color w:val="000000"/>
        </w:rPr>
      </w:pPr>
      <w:r>
        <w:rPr>
          <w:i w:val="1"/>
          <w:color w:val="000000"/>
          <w:sz w:val="24"/>
        </w:rPr>
        <w:t>Ученик получит возможность для формирования:</w:t>
      </w:r>
    </w:p>
    <w:p>
      <w:pPr>
        <w:numPr>
          <w:ilvl w:val="0"/>
          <w:numId w:val="8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i w:val="1"/>
          <w:color w:val="000000"/>
          <w:sz w:val="24"/>
        </w:rPr>
        <w:t>выраженной устойчивой учебно-познавательной мотивации и интереса к учению;</w:t>
      </w:r>
    </w:p>
    <w:p>
      <w:pPr>
        <w:numPr>
          <w:ilvl w:val="0"/>
          <w:numId w:val="8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i w:val="1"/>
          <w:color w:val="000000"/>
          <w:sz w:val="24"/>
        </w:rPr>
        <w:t>готовности к самообразованию и самовоспитанию;</w:t>
      </w:r>
    </w:p>
    <w:p>
      <w:pPr>
        <w:numPr>
          <w:ilvl w:val="0"/>
          <w:numId w:val="8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i w:val="1"/>
          <w:color w:val="000000"/>
          <w:sz w:val="24"/>
        </w:rPr>
        <w:t>адекватной позитивной самооценки и Я-концепции;</w:t>
      </w:r>
    </w:p>
    <w:p>
      <w:pPr>
        <w:numPr>
          <w:ilvl w:val="0"/>
          <w:numId w:val="8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i w:val="1"/>
          <w:color w:val="000000"/>
          <w:sz w:val="24"/>
        </w:rPr>
        <w:t>компетентности в реализации основ гражданской идентичности в поступках и деятельности;</w:t>
      </w:r>
    </w:p>
    <w:p>
      <w:pPr>
        <w:numPr>
          <w:ilvl w:val="0"/>
          <w:numId w:val="8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i w:val="1"/>
          <w:color w:val="000000"/>
          <w:sz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>
      <w:pPr>
        <w:numPr>
          <w:ilvl w:val="0"/>
          <w:numId w:val="8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i w:val="1"/>
          <w:color w:val="000000"/>
          <w:sz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>
      <w:pPr>
        <w:shd w:val="clear" w:fill="FFFFFF"/>
        <w:jc w:val="both"/>
        <w:rPr>
          <w:rFonts w:ascii="Calibri" w:hAnsi="Calibri"/>
          <w:b w:val="1"/>
          <w:color w:val="000000"/>
        </w:rPr>
      </w:pPr>
      <w:r>
        <w:rPr>
          <w:color w:val="000000"/>
          <w:sz w:val="24"/>
        </w:rPr>
        <w:t>        </w:t>
      </w:r>
      <w:r>
        <w:rPr>
          <w:b w:val="1"/>
          <w:color w:val="000000"/>
          <w:sz w:val="24"/>
          <w:u w:val="single"/>
        </w:rPr>
        <w:t>Метапредметные результаты:</w:t>
      </w:r>
    </w:p>
    <w:p>
      <w:pPr>
        <w:shd w:val="clear" w:fill="FFFFFF"/>
        <w:jc w:val="both"/>
        <w:rPr>
          <w:rFonts w:ascii="Calibri" w:hAnsi="Calibri"/>
          <w:color w:val="000000"/>
        </w:rPr>
      </w:pPr>
      <w:r>
        <w:rPr>
          <w:color w:val="000000"/>
          <w:sz w:val="24"/>
          <w:u w:val="single"/>
        </w:rPr>
        <w:t>ученик научится</w:t>
      </w:r>
      <w:r>
        <w:rPr>
          <w:color w:val="000000"/>
          <w:sz w:val="24"/>
        </w:rPr>
        <w:t>:</w:t>
      </w:r>
    </w:p>
    <w:p>
      <w:pPr>
        <w:numPr>
          <w:ilvl w:val="0"/>
          <w:numId w:val="9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определять область своих познавательных интересов;</w:t>
      </w:r>
    </w:p>
    <w:p>
      <w:pPr>
        <w:numPr>
          <w:ilvl w:val="0"/>
          <w:numId w:val="9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>
      <w:pPr>
        <w:numPr>
          <w:ilvl w:val="0"/>
          <w:numId w:val="9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>
      <w:pPr>
        <w:numPr>
          <w:ilvl w:val="0"/>
          <w:numId w:val="9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>
      <w:pPr>
        <w:numPr>
          <w:ilvl w:val="0"/>
          <w:numId w:val="9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>
      <w:pPr>
        <w:numPr>
          <w:ilvl w:val="0"/>
          <w:numId w:val="9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>
      <w:pPr>
        <w:numPr>
          <w:ilvl w:val="0"/>
          <w:numId w:val="9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>
      <w:pPr>
        <w:numPr>
          <w:ilvl w:val="0"/>
          <w:numId w:val="9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видеть и комментировать разные точки зрения, морально-этические аспекты проблемы;</w:t>
      </w:r>
    </w:p>
    <w:p>
      <w:pPr>
        <w:numPr>
          <w:ilvl w:val="0"/>
          <w:numId w:val="9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>
      <w:pPr>
        <w:shd w:val="clear" w:fill="FFFFFF"/>
        <w:ind w:left="284"/>
        <w:jc w:val="both"/>
        <w:rPr>
          <w:rFonts w:ascii="Calibri" w:hAnsi="Calibri"/>
          <w:color w:val="000000"/>
        </w:rPr>
      </w:pPr>
      <w:r>
        <w:rPr>
          <w:i w:val="1"/>
          <w:color w:val="000000"/>
          <w:sz w:val="24"/>
          <w:u w:val="single"/>
        </w:rPr>
        <w:t>Ученик получит возможность научиться:</w:t>
      </w:r>
    </w:p>
    <w:p>
      <w:pPr>
        <w:numPr>
          <w:ilvl w:val="0"/>
          <w:numId w:val="10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i w:val="1"/>
          <w:color w:val="000000"/>
          <w:sz w:val="24"/>
        </w:rPr>
        <w:t>самостоятельно задумывать, планировать и выполнять учебный проект, учебное исследование;</w:t>
      </w:r>
    </w:p>
    <w:p>
      <w:pPr>
        <w:numPr>
          <w:ilvl w:val="0"/>
          <w:numId w:val="10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i w:val="1"/>
          <w:color w:val="000000"/>
          <w:sz w:val="24"/>
        </w:rPr>
        <w:t>целенаправленно и осознанно развивать свои познавательные, регулятивные, коммуникативные способности;</w:t>
      </w:r>
    </w:p>
    <w:p>
      <w:pPr>
        <w:numPr>
          <w:ilvl w:val="0"/>
          <w:numId w:val="10"/>
        </w:numPr>
        <w:shd w:val="clear" w:fill="FFFFFF"/>
        <w:ind w:firstLine="284" w:left="0"/>
        <w:jc w:val="both"/>
        <w:rPr>
          <w:rFonts w:ascii="Calibri" w:hAnsi="Calibri"/>
          <w:color w:val="000000"/>
        </w:rPr>
      </w:pPr>
      <w:r>
        <w:rPr>
          <w:i w:val="1"/>
          <w:color w:val="000000"/>
          <w:sz w:val="24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>
      <w:pPr>
        <w:shd w:val="clear" w:fill="FFFFFF"/>
        <w:ind w:left="284"/>
        <w:jc w:val="both"/>
        <w:rPr>
          <w:rFonts w:ascii="Calibri" w:hAnsi="Calibri"/>
          <w:b w:val="1"/>
          <w:color w:val="000000"/>
          <w:u w:val="single"/>
        </w:rPr>
      </w:pPr>
      <w:r>
        <w:rPr>
          <w:i w:val="1"/>
          <w:color w:val="000000"/>
          <w:sz w:val="24"/>
        </w:rPr>
        <w:t xml:space="preserve">    </w:t>
      </w:r>
      <w:r>
        <w:rPr>
          <w:b w:val="1"/>
          <w:color w:val="000000"/>
          <w:sz w:val="24"/>
          <w:u w:val="single"/>
        </w:rPr>
        <w:t>Предметные результаты</w:t>
      </w:r>
    </w:p>
    <w:p>
      <w:pPr>
        <w:shd w:val="clear" w:fill="FFFFFF"/>
        <w:ind w:firstLine="180"/>
        <w:jc w:val="both"/>
        <w:rPr>
          <w:rFonts w:ascii="Calibri" w:hAnsi="Calibri"/>
          <w:color w:val="000000"/>
        </w:rPr>
      </w:pPr>
      <w:r>
        <w:rPr>
          <w:color w:val="000000"/>
          <w:sz w:val="24"/>
          <w:u w:val="single"/>
        </w:rPr>
        <w:t>В результате учебно-исследовательской и проектной деятельности обучающиеся получат представление:</w:t>
      </w:r>
    </w:p>
    <w:p>
      <w:pPr>
        <w:numPr>
          <w:ilvl w:val="0"/>
          <w:numId w:val="11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>
      <w:pPr>
        <w:numPr>
          <w:ilvl w:val="0"/>
          <w:numId w:val="11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>
      <w:pPr>
        <w:numPr>
          <w:ilvl w:val="0"/>
          <w:numId w:val="11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об отличительных особенностях исследования в гуманитарных областях и исследования в естественных науках;</w:t>
      </w:r>
    </w:p>
    <w:p>
      <w:pPr>
        <w:numPr>
          <w:ilvl w:val="0"/>
          <w:numId w:val="11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об истории науки;</w:t>
      </w:r>
    </w:p>
    <w:p>
      <w:pPr>
        <w:numPr>
          <w:ilvl w:val="0"/>
          <w:numId w:val="11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о новейших разработках в области науки и технологий;</w:t>
      </w:r>
    </w:p>
    <w:p>
      <w:pPr>
        <w:numPr>
          <w:ilvl w:val="0"/>
          <w:numId w:val="11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>
      <w:pPr>
        <w:shd w:val="clear" w:fill="FFFFFF"/>
        <w:ind w:firstLine="284"/>
        <w:rPr>
          <w:rFonts w:ascii="Calibri" w:hAnsi="Calibri"/>
          <w:color w:val="000000"/>
        </w:rPr>
      </w:pPr>
      <w:r>
        <w:rPr>
          <w:color w:val="000000"/>
          <w:sz w:val="24"/>
          <w:u w:val="single"/>
        </w:rPr>
        <w:t>Обучающиеся смогут:</w:t>
      </w:r>
    </w:p>
    <w:p>
      <w:pPr>
        <w:numPr>
          <w:ilvl w:val="0"/>
          <w:numId w:val="12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решать задачи, находящиеся на стыке нескольких учебных дисциплин;</w:t>
      </w:r>
    </w:p>
    <w:p>
      <w:pPr>
        <w:numPr>
          <w:ilvl w:val="0"/>
          <w:numId w:val="12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использовать основной алгоритм исследования при решении своих учебно-познавательных задач;</w:t>
      </w:r>
    </w:p>
    <w:p>
      <w:pPr>
        <w:numPr>
          <w:ilvl w:val="0"/>
          <w:numId w:val="12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>
      <w:pPr>
        <w:numPr>
          <w:ilvl w:val="0"/>
          <w:numId w:val="12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использовать элементы математического моделирования при решении исследовательских задач;</w:t>
      </w:r>
    </w:p>
    <w:p>
      <w:pPr>
        <w:numPr>
          <w:ilvl w:val="0"/>
          <w:numId w:val="12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>
      <w:pPr>
        <w:shd w:val="clear" w:fill="FFFFFF"/>
        <w:ind w:firstLine="284"/>
        <w:rPr>
          <w:rFonts w:ascii="Calibri" w:hAnsi="Calibri"/>
          <w:color w:val="000000"/>
        </w:rPr>
      </w:pPr>
      <w:r>
        <w:rPr>
          <w:color w:val="000000"/>
          <w:sz w:val="24"/>
          <w:u w:val="single"/>
        </w:rPr>
        <w:t>Обучающиеся научатся:</w:t>
      </w:r>
    </w:p>
    <w:p>
      <w:pPr>
        <w:numPr>
          <w:ilvl w:val="0"/>
          <w:numId w:val="13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>
      <w:pPr>
        <w:numPr>
          <w:ilvl w:val="0"/>
          <w:numId w:val="13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>
      <w:pPr>
        <w:numPr>
          <w:ilvl w:val="0"/>
          <w:numId w:val="13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>
      <w:pPr>
        <w:numPr>
          <w:ilvl w:val="0"/>
          <w:numId w:val="13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>
      <w:pPr>
        <w:numPr>
          <w:ilvl w:val="0"/>
          <w:numId w:val="13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>
      <w:pPr>
        <w:numPr>
          <w:ilvl w:val="0"/>
          <w:numId w:val="13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>
      <w:pPr>
        <w:shd w:val="clear" w:fill="FFFFFF"/>
        <w:ind w:firstLine="284" w:left="284"/>
        <w:jc w:val="both"/>
        <w:rPr>
          <w:rFonts w:ascii="Calibri" w:hAnsi="Calibri"/>
          <w:color w:val="000000"/>
        </w:rPr>
      </w:pPr>
      <w:r>
        <w:rPr>
          <w:color w:val="000000"/>
          <w:sz w:val="24"/>
          <w:u w:val="single"/>
        </w:rPr>
        <w:t>Обучающиеся получат возможность научиться:</w:t>
      </w:r>
    </w:p>
    <w:p>
      <w:pPr>
        <w:numPr>
          <w:ilvl w:val="0"/>
          <w:numId w:val="14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>
      <w:pPr>
        <w:numPr>
          <w:ilvl w:val="0"/>
          <w:numId w:val="14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>
      <w:pPr>
        <w:numPr>
          <w:ilvl w:val="0"/>
          <w:numId w:val="14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>
      <w:pPr>
        <w:numPr>
          <w:ilvl w:val="0"/>
          <w:numId w:val="14"/>
        </w:numPr>
        <w:shd w:val="clear" w:fill="FFFFFF"/>
        <w:ind w:left="786"/>
        <w:jc w:val="both"/>
        <w:rPr>
          <w:rFonts w:ascii="Calibri" w:hAnsi="Calibri"/>
          <w:color w:val="000000"/>
        </w:rPr>
      </w:pPr>
      <w:r>
        <w:rPr>
          <w:color w:val="000000"/>
          <w:sz w:val="24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/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jc w:val="both"/>
        <w:rPr>
          <w:b w:val="1"/>
          <w:sz w:val="24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jc w:val="center"/>
        <w:rPr>
          <w:b w:val="1"/>
          <w:sz w:val="24"/>
        </w:rPr>
      </w:pPr>
      <w:r>
        <w:rPr>
          <w:b w:val="1"/>
          <w:sz w:val="24"/>
        </w:rPr>
        <w:t>3. Содержание учебного предмета, курса (по классам)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b w:val="1"/>
          <w:sz w:val="22"/>
        </w:rPr>
      </w:pPr>
      <w:r>
        <w:rPr>
          <w:b w:val="1"/>
          <w:sz w:val="22"/>
        </w:rPr>
        <w:t>Раздел 1. Введение.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1.1. Организация работы учебного курса.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b w:val="1"/>
          <w:sz w:val="22"/>
        </w:rPr>
      </w:pPr>
      <w:r>
        <w:rPr>
          <w:b w:val="1"/>
          <w:sz w:val="22"/>
        </w:rPr>
        <w:t xml:space="preserve">Раздел 2. </w:t>
      </w:r>
      <w:r>
        <w:rPr>
          <w:b w:val="1"/>
          <w:color w:val="000000"/>
          <w:sz w:val="22"/>
        </w:rPr>
        <w:t>Основные понятия проектирования и организация проектной деятельности.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color w:val="000000"/>
          <w:sz w:val="22"/>
        </w:rPr>
      </w:pPr>
      <w:r>
        <w:rPr>
          <w:sz w:val="22"/>
        </w:rPr>
        <w:t xml:space="preserve">Тема 2.2. Проект, его понятийно содержательные элементы. Виды проектных исследовательских работ. </w:t>
      </w:r>
      <w:r>
        <w:rPr>
          <w:color w:val="000000"/>
          <w:sz w:val="22"/>
        </w:rPr>
        <w:t>Критерии выбора предметной области проектирования.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color w:val="000000"/>
          <w:sz w:val="22"/>
        </w:rPr>
        <w:t>Тема 2.3. Особенности  формулировки  темы проекта</w:t>
      </w:r>
      <w:r>
        <w:rPr>
          <w:sz w:val="22"/>
        </w:rPr>
        <w:t>. Критерии оценки проекта.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b w:val="1"/>
          <w:color w:val="000000"/>
          <w:sz w:val="22"/>
        </w:rPr>
      </w:pPr>
      <w:r>
        <w:rPr>
          <w:b w:val="1"/>
          <w:sz w:val="22"/>
        </w:rPr>
        <w:t xml:space="preserve">Раздел 3. </w:t>
      </w:r>
      <w:r>
        <w:rPr>
          <w:b w:val="1"/>
          <w:color w:val="000000"/>
          <w:sz w:val="22"/>
        </w:rPr>
        <w:t>Целеполагание и планирование исследовательской деятельности.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color w:val="000000"/>
          <w:sz w:val="22"/>
        </w:rPr>
        <w:t xml:space="preserve">Тема 3.1. </w:t>
      </w:r>
      <w:r>
        <w:rPr>
          <w:sz w:val="22"/>
        </w:rPr>
        <w:t xml:space="preserve">Проблема, актуальность проблемы.  Виды гипотез. 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3.2. Объектная область, объект исследования предмет исследования.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 xml:space="preserve">Тема 3.3. Цель, задачи проекта.  Исследовательские методы и методики.  Правила составления плана работы над проектом.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3.4. Формы продуктов проектной деятельности.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3.5. Практическая работа по созданию текста главы «Введение».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b w:val="1"/>
          <w:color w:val="000000"/>
          <w:sz w:val="22"/>
        </w:rPr>
      </w:pPr>
      <w:r>
        <w:rPr>
          <w:b w:val="1"/>
          <w:sz w:val="22"/>
        </w:rPr>
        <w:t xml:space="preserve">Раздел 4. </w:t>
      </w:r>
      <w:r>
        <w:rPr>
          <w:b w:val="1"/>
          <w:color w:val="000000"/>
          <w:sz w:val="22"/>
        </w:rPr>
        <w:t>Методология работы над проектом.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color w:val="000000"/>
          <w:sz w:val="22"/>
        </w:rPr>
        <w:t xml:space="preserve">Тема 4.1. </w:t>
      </w:r>
      <w:r>
        <w:rPr>
          <w:sz w:val="22"/>
        </w:rPr>
        <w:t xml:space="preserve">Виды и источники информации. Этические законы заимствования информации, соблюдение авторских прав. 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4.2. Правила работы с каталогами.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4.3. Работа с понятийным аппаратом в соответствии с выбранной темой.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4.4. Экспериментальная часть проекта. Разновидности исследовательской и экспериментальной деятельности.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4.5. Составление и обработка анкетирования и соц. опросов.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b w:val="1"/>
          <w:color w:val="000000"/>
          <w:sz w:val="22"/>
        </w:rPr>
      </w:pPr>
      <w:r>
        <w:rPr>
          <w:b w:val="1"/>
          <w:sz w:val="22"/>
        </w:rPr>
        <w:t xml:space="preserve">Раздел 5. </w:t>
      </w:r>
      <w:r>
        <w:rPr>
          <w:b w:val="1"/>
          <w:color w:val="000000"/>
          <w:sz w:val="22"/>
        </w:rPr>
        <w:t>Оформление проектной работы.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color w:val="000000"/>
          <w:sz w:val="22"/>
        </w:rPr>
        <w:t xml:space="preserve">Тема 5.1. </w:t>
      </w:r>
      <w:r>
        <w:rPr>
          <w:sz w:val="22"/>
        </w:rPr>
        <w:t xml:space="preserve">Правила оформления письменных работ. Основные требования к структуре работы.  Оформление титульного листа.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5.2. Структура раздела «Введение». Основные требования и приемы оформления.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5.3. Правила оформления списка литературы и текстуальной части письменных работ.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5.4. Правила оформления ссылок. Рисунков, таблиц, формул.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5.5. Особенности подготовки к защите письменных работ. Подготовка текста выступления.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5.6. Правила оформления презентации проекта.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5.7. Правила успешной защиты. Искусство полемики.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5.8. Практическая консультация по  окончательному оформлению и проверке текстуальной части проектной работы.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5.9. Практическая консультация по  окончательному оформлению презентационной части проектной работы.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5.10. Предварительная защита проектов.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5.11. Рефлексия и  самоанализ защиты проекта. Сравнительный анализ собственных проектов, созданных в 9 и 10 классах.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  <w:rPr>
          <w:sz w:val="22"/>
        </w:rPr>
      </w:pPr>
      <w:r>
        <w:rPr>
          <w:sz w:val="22"/>
        </w:rPr>
        <w:t>Тема 5.12. Значение проектной исследовательской деятельности в работе ученого. Обобщение темы года.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ind w:firstLine="709"/>
        <w:jc w:val="both"/>
      </w:pP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jc w:val="both"/>
        <w:rPr>
          <w:sz w:val="24"/>
        </w:rPr>
      </w:pP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76" w:beforeAutospacing="0" w:afterAutospacing="0"/>
        <w:jc w:val="center"/>
        <w:rPr>
          <w:b w:val="1"/>
          <w:sz w:val="24"/>
        </w:rPr>
      </w:pPr>
      <w:r>
        <w:rPr>
          <w:b w:val="1"/>
          <w:sz w:val="24"/>
        </w:rPr>
        <w:t>4. Тематическое планирование с указанием количества часов, отводимых на освоение каждой темы</w:t>
      </w:r>
    </w:p>
    <w:p>
      <w:pPr>
        <w:jc w:val="center"/>
        <w:rPr>
          <w:sz w:val="24"/>
        </w:rPr>
      </w:pPr>
      <w:r>
        <w:rPr>
          <w:i w:val="1"/>
          <w:sz w:val="24"/>
        </w:rPr>
        <w:t>10 класс</w:t>
      </w:r>
    </w:p>
    <w:tbl>
      <w:tblPr>
        <w:tblStyle w:val="T3"/>
        <w:tblW w:w="9795" w:type="dxa"/>
        <w:jc w:val="center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trHeight w:hRule="atLeast" w:val="480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п.п.</w:t>
            </w:r>
          </w:p>
        </w:tc>
        <w:tc>
          <w:tcPr>
            <w:tcW w:w="6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>
        <w:trPr>
          <w:trHeight w:hRule="atLeast" w:val="460"/>
          <w:jc w:val="center"/>
        </w:trPr>
        <w:tc>
          <w:tcPr>
            <w:tcW w:w="7155" w:type="dxa"/>
            <w:gridSpan w:val="2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</w:pBdr>
              <w:spacing w:lineRule="auto" w:line="276" w:beforeAutospacing="0" w:afterAutospacing="0"/>
              <w:ind w:firstLine="709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Раздел 1. Введение.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 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80" w:type="dxa"/>
            <w:vAlign w:val="center"/>
          </w:tcPr>
          <w:p>
            <w:pPr>
              <w:rPr>
                <w:sz w:val="24"/>
              </w:rPr>
            </w:pPr>
            <w:r>
              <w:t>Организация работы учебного курса.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7155" w:type="dxa"/>
            <w:gridSpan w:val="2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Раздел 2. </w:t>
            </w:r>
            <w:r>
              <w:rPr>
                <w:b w:val="1"/>
                <w:color w:val="000000"/>
              </w:rPr>
              <w:t>Основные понятия проектирования и организация проектной деятельности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80" w:type="dxa"/>
            <w:vAlign w:val="center"/>
          </w:tcPr>
          <w:p>
            <w:r>
              <w:t xml:space="preserve">Проект, его понятийно содержательные элементы. Виды проектных исследовательских работ. </w:t>
            </w:r>
            <w:r>
              <w:rPr>
                <w:color w:val="000000"/>
              </w:rPr>
              <w:t>Критерии выбора предметной области проектирования.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80" w:type="dxa"/>
            <w:vAlign w:val="center"/>
          </w:tcPr>
          <w:p>
            <w:r>
              <w:rPr>
                <w:color w:val="000000"/>
              </w:rPr>
              <w:t>Особенности  формулировки  темы проекта</w:t>
            </w:r>
            <w:r>
              <w:t>. Критерии оценки проекта.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7155" w:type="dxa"/>
            <w:gridSpan w:val="2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color w:val="000000"/>
              </w:rPr>
              <w:t>Раздел 3. Целеполагание и планирование исследовательской деятельности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80" w:type="dxa"/>
            <w:vAlign w:val="center"/>
          </w:tcPr>
          <w:p>
            <w:r>
              <w:t xml:space="preserve">Проблема, актуальность проблемы.  Виды гипотез.  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80" w:type="dxa"/>
            <w:vAlign w:val="center"/>
          </w:tcPr>
          <w:p>
            <w:r>
              <w:t>Объектная область, объект исследования предмет исследования.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80" w:type="dxa"/>
            <w:vAlign w:val="center"/>
          </w:tcPr>
          <w:p>
            <w:r>
              <w:t xml:space="preserve">Цель, задачи проекта.  Исследовательские методы и методики.  Правила составления плана работы над проектом.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80" w:type="dxa"/>
            <w:vAlign w:val="center"/>
          </w:tcPr>
          <w:p>
            <w:r>
              <w:t>Формы продуктов проектной деятельности.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 – 9.</w:t>
            </w:r>
          </w:p>
        </w:tc>
        <w:tc>
          <w:tcPr>
            <w:tcW w:w="6180" w:type="dxa"/>
            <w:vAlign w:val="center"/>
          </w:tcPr>
          <w:p>
            <w:r>
              <w:t>Практическая работа по созданию текста главы «Введение».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jc w:val="center"/>
        </w:trPr>
        <w:tc>
          <w:tcPr>
            <w:tcW w:w="7155" w:type="dxa"/>
            <w:gridSpan w:val="2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Раздел 4. </w:t>
            </w:r>
            <w:r>
              <w:rPr>
                <w:b w:val="1"/>
                <w:color w:val="000000"/>
              </w:rPr>
              <w:t>Методология работы над проектом.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80" w:type="dxa"/>
            <w:vAlign w:val="center"/>
          </w:tcPr>
          <w:p>
            <w:r>
              <w:t xml:space="preserve">Виды и источники информации. Этические законы заимствования информации, соблюдение авторских прав.  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180" w:type="dxa"/>
            <w:vAlign w:val="center"/>
          </w:tcPr>
          <w:p>
            <w:r>
              <w:t>Правила работы с каталогами.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180" w:type="dxa"/>
            <w:vAlign w:val="center"/>
          </w:tcPr>
          <w:p>
            <w:r>
              <w:t>Работа с понятийным аппаратом в соответствии с выбранной темой.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 – 14.</w:t>
            </w:r>
          </w:p>
        </w:tc>
        <w:tc>
          <w:tcPr>
            <w:tcW w:w="6180" w:type="dxa"/>
            <w:vAlign w:val="center"/>
          </w:tcPr>
          <w:p>
            <w:r>
              <w:t>Экспериментальная часть проекта. Разновидности исследовательской и экспериментальной деятельности.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15 – 17.</w:t>
            </w:r>
          </w:p>
        </w:tc>
        <w:tc>
          <w:tcPr>
            <w:tcW w:w="6180" w:type="dxa"/>
            <w:vAlign w:val="center"/>
          </w:tcPr>
          <w:p>
            <w:r>
              <w:t>Составление и обработка анкетирования и соц. опросов.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jc w:val="center"/>
        </w:trPr>
        <w:tc>
          <w:tcPr>
            <w:tcW w:w="7155" w:type="dxa"/>
            <w:gridSpan w:val="2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color w:val="000000"/>
              </w:rPr>
              <w:t>Раздел 5. Оформление проектной работы.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180" w:type="dxa"/>
            <w:vAlign w:val="center"/>
          </w:tcPr>
          <w:p>
            <w:r>
              <w:t xml:space="preserve">Правила оформления письменных работ. Основные требования к структуре работы.  Оформление титульного листа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180" w:type="dxa"/>
            <w:vAlign w:val="center"/>
          </w:tcPr>
          <w:p>
            <w:r>
              <w:t>Структура раздела «Введение». Основные требования и приемы оформления.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180" w:type="dxa"/>
            <w:vAlign w:val="center"/>
          </w:tcPr>
          <w:p>
            <w:r>
              <w:t>Правила оформления списка литературы и текстуальной части письменных работ.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21 – 22.</w:t>
            </w:r>
          </w:p>
        </w:tc>
        <w:tc>
          <w:tcPr>
            <w:tcW w:w="6180" w:type="dxa"/>
            <w:vAlign w:val="center"/>
          </w:tcPr>
          <w:p>
            <w:r>
              <w:t>Правила оформления ссылок. Рисунков, таблиц, формул.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23 – 24.</w:t>
            </w:r>
          </w:p>
        </w:tc>
        <w:tc>
          <w:tcPr>
            <w:tcW w:w="6180" w:type="dxa"/>
            <w:vAlign w:val="center"/>
          </w:tcPr>
          <w:p>
            <w:r>
              <w:t>Особенности подготовки к защите письменных работ. Подготовка текста выступления.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25 – 26.</w:t>
            </w:r>
          </w:p>
        </w:tc>
        <w:tc>
          <w:tcPr>
            <w:tcW w:w="6180" w:type="dxa"/>
            <w:vAlign w:val="center"/>
          </w:tcPr>
          <w:p>
            <w:r>
              <w:t>Правила оформления презентации проекта.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27 – 28.</w:t>
            </w:r>
          </w:p>
        </w:tc>
        <w:tc>
          <w:tcPr>
            <w:tcW w:w="6180" w:type="dxa"/>
            <w:vAlign w:val="center"/>
          </w:tcPr>
          <w:p>
            <w:r>
              <w:t>Правила успешной защиты. Искусство полемики.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29 – 30.</w:t>
            </w:r>
          </w:p>
        </w:tc>
        <w:tc>
          <w:tcPr>
            <w:tcW w:w="6180" w:type="dxa"/>
            <w:vAlign w:val="center"/>
          </w:tcPr>
          <w:p>
            <w:r>
              <w:t>Практическая консультация по  окончательному оформлению и проверке текстуальной части проектной работы.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31 – 32.</w:t>
            </w:r>
          </w:p>
        </w:tc>
        <w:tc>
          <w:tcPr>
            <w:tcW w:w="6180" w:type="dxa"/>
            <w:vAlign w:val="center"/>
          </w:tcPr>
          <w:p>
            <w:r>
              <w:t>Практическая консультация по  окончательному оформлению презентационной части проектной работы.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33 – 34.</w:t>
            </w:r>
          </w:p>
        </w:tc>
        <w:tc>
          <w:tcPr>
            <w:tcW w:w="6180" w:type="dxa"/>
            <w:vAlign w:val="center"/>
          </w:tcPr>
          <w:p>
            <w:r>
              <w:t>Предварительная защита проектов.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180" w:type="dxa"/>
            <w:vAlign w:val="center"/>
          </w:tcPr>
          <w:p>
            <w:r>
              <w:t>Рефлексия и  самоанализ защиты проекта. Сравнительный анализ собственных проектов, созданных в 9 и 10 классах.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180" w:type="dxa"/>
            <w:vAlign w:val="center"/>
          </w:tcPr>
          <w:p>
            <w:r>
              <w:t>Значение проектной исследовательской деятельности в работе ученого. Обобщение темы года.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часов</w:t>
            </w:r>
          </w:p>
        </w:tc>
      </w:tr>
    </w:tbl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69" w:beforeAutospacing="0" w:afterAutospacing="0"/>
        <w:ind w:firstLine="709"/>
        <w:jc w:val="both"/>
        <w:rPr>
          <w:sz w:val="24"/>
        </w:rPr>
      </w:pP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pacing w:lineRule="auto" w:line="269" w:beforeAutospacing="0" w:afterAutospacing="0"/>
        <w:ind w:firstLine="709"/>
        <w:jc w:val="both"/>
        <w:rPr>
          <w:sz w:val="24"/>
        </w:rPr>
      </w:pPr>
    </w:p>
    <w:p>
      <w:pPr>
        <w:pStyle w:val="P9"/>
        <w:jc w:val="center"/>
        <w:rPr>
          <w:b w:val="1"/>
          <w:sz w:val="24"/>
        </w:rPr>
      </w:pPr>
      <w:r>
        <w:rPr>
          <w:b w:val="1"/>
          <w:sz w:val="24"/>
        </w:rPr>
        <w:t>5. Календарно-тематическое планирование.</w:t>
      </w:r>
    </w:p>
    <w:p>
      <w:pPr>
        <w:pStyle w:val="P9"/>
        <w:jc w:val="center"/>
        <w:rPr>
          <w:b w:val="1"/>
          <w:sz w:val="24"/>
        </w:rPr>
      </w:pPr>
    </w:p>
    <w:tbl>
      <w:tblPr>
        <w:tblStyle w:val="T4"/>
        <w:tblpPr w:leftFromText="180" w:rightFromText="180" w:tblpX="-289" w:tblpY="1" w:vertAnchor="text"/>
        <w:tblW w:w="0" w:type="auto"/>
        <w:tblLook w:val="05A0"/>
      </w:tblPr>
      <w:tblGrid/>
      <w:tr>
        <w:tc>
          <w:tcPr>
            <w:tcW w:w="421" w:type="dxa"/>
            <w:vMerge w:val="restart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№ </w:t>
            </w:r>
          </w:p>
        </w:tc>
        <w:tc>
          <w:tcPr>
            <w:tcW w:w="1204" w:type="dxa"/>
            <w:vMerge w:val="restart"/>
          </w:tcPr>
          <w:p>
            <w:pPr>
              <w:pStyle w:val="P1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Название раздела</w:t>
            </w:r>
          </w:p>
        </w:tc>
        <w:tc>
          <w:tcPr>
            <w:tcW w:w="2117" w:type="dxa"/>
            <w:vMerge w:val="restart"/>
          </w:tcPr>
          <w:p>
            <w:pPr>
              <w:pStyle w:val="P1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Тема урока</w:t>
            </w:r>
          </w:p>
        </w:tc>
        <w:tc>
          <w:tcPr>
            <w:tcW w:w="6714" w:type="dxa"/>
            <w:gridSpan w:val="3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Планируемые виды учебной деятельности</w:t>
            </w:r>
          </w:p>
        </w:tc>
      </w:tr>
      <w:tr>
        <w:tc>
          <w:tcPr>
            <w:tcW w:w="421" w:type="dxa"/>
            <w:vMerge w:val="continue"/>
          </w:tcPr>
          <w:p>
            <w:pPr>
              <w:rPr>
                <w:b w:val="1"/>
              </w:rPr>
            </w:pPr>
          </w:p>
        </w:tc>
        <w:tc>
          <w:tcPr>
            <w:tcW w:w="1204" w:type="dxa"/>
            <w:vMerge w:val="continue"/>
          </w:tcPr>
          <w:p>
            <w:pPr>
              <w:rPr>
                <w:b w:val="1"/>
              </w:rPr>
            </w:pPr>
          </w:p>
        </w:tc>
        <w:tc>
          <w:tcPr>
            <w:tcW w:w="2117" w:type="dxa"/>
            <w:vMerge w:val="continue"/>
          </w:tcPr>
          <w:p>
            <w:pPr>
              <w:rPr>
                <w:b w:val="1"/>
              </w:rPr>
            </w:pPr>
          </w:p>
        </w:tc>
        <w:tc>
          <w:tcPr>
            <w:tcW w:w="1976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Личностные</w:t>
            </w:r>
          </w:p>
        </w:tc>
        <w:tc>
          <w:tcPr>
            <w:tcW w:w="206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Метапредметные</w:t>
            </w:r>
          </w:p>
        </w:tc>
        <w:tc>
          <w:tcPr>
            <w:tcW w:w="267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Предметные </w:t>
            </w:r>
          </w:p>
        </w:tc>
      </w:tr>
      <w:tr>
        <w:tc>
          <w:tcPr>
            <w:tcW w:w="421" w:type="dxa"/>
          </w:tcPr>
          <w:p>
            <w:r>
              <w:t>1</w:t>
            </w:r>
          </w:p>
        </w:tc>
        <w:tc>
          <w:tcPr>
            <w:tcW w:w="1204" w:type="dxa"/>
          </w:tcPr>
          <w:p>
            <w:r>
              <w:t>Введение</w:t>
            </w:r>
          </w:p>
        </w:tc>
        <w:tc>
          <w:tcPr>
            <w:tcW w:w="2117" w:type="dxa"/>
          </w:tcPr>
          <w:p>
            <w:r>
              <w:t>Организация работы учебного курса.</w:t>
            </w:r>
          </w:p>
        </w:tc>
        <w:tc>
          <w:tcPr>
            <w:tcW w:w="1976" w:type="dxa"/>
          </w:tcPr>
          <w:p>
            <w:r>
              <w:t>Действие  смыслообразования, т. е. установление учащимися связи между целью учебной деятельности и ее мотивом.</w:t>
            </w:r>
          </w:p>
          <w:p/>
        </w:tc>
        <w:tc>
          <w:tcPr>
            <w:tcW w:w="2063" w:type="dxa"/>
          </w:tcPr>
          <w:p>
            <w:r>
              <w:t>П.: выполнение анализа, синтеза, комплексного сравнения;</w:t>
            </w:r>
          </w:p>
          <w:p>
            <w:r>
              <w:t>постановка и формулирование проблемы;</w:t>
            </w:r>
          </w:p>
          <w:p>
            <w:r>
              <w:t>самостоятельное выделение и формулирование познавательной цели; </w:t>
            </w:r>
          </w:p>
          <w:p>
            <w:r>
              <w:t>рефлексия способов  и условий действия.</w:t>
            </w:r>
          </w:p>
          <w:p>
            <w:r>
              <w:t>Р.: постановка общих и частных целей самообразовательной деятельности;</w:t>
            </w:r>
          </w:p>
          <w:p>
            <w:r>
              <w:t>прогнозирование – предвосхищение результата и уровня усвоения, его временных характеристик;</w:t>
            </w:r>
          </w:p>
          <w:p>
            <w:r>
              <w:t>К.: планирование учебного сотрудничества с учителем и сверстниками;</w:t>
            </w:r>
          </w:p>
          <w:p>
            <w:r>
              <w:t>умение с достаточно полнотой и точностью выражать свои мысли</w:t>
            </w:r>
          </w:p>
          <w:p/>
        </w:tc>
        <w:tc>
          <w:tcPr>
            <w:tcW w:w="2675" w:type="dxa"/>
          </w:tcPr>
          <w:p>
            <w:r>
              <w:t>Знать особенности практических и индивидуальных работ в рамках учебного курса «Индивидуальный проект»</w:t>
            </w:r>
          </w:p>
          <w:p>
            <w:r>
              <w:t>Уметь планировать свою деятельность  в соответствии с правилами</w:t>
            </w:r>
          </w:p>
        </w:tc>
      </w:tr>
      <w:tr>
        <w:tc>
          <w:tcPr>
            <w:tcW w:w="421" w:type="dxa"/>
          </w:tcPr>
          <w:p>
            <w:r>
              <w:t>2</w:t>
            </w:r>
          </w:p>
        </w:tc>
        <w:tc>
          <w:tcPr>
            <w:tcW w:w="1204" w:type="dxa"/>
          </w:tcPr>
          <w:p>
            <w:r>
              <w:rPr>
                <w:color w:val="000000"/>
              </w:rPr>
              <w:t>Основные понятия проектирования и организация проектной деятельности</w:t>
            </w:r>
          </w:p>
        </w:tc>
        <w:tc>
          <w:tcPr>
            <w:tcW w:w="2117" w:type="dxa"/>
          </w:tcPr>
          <w:p>
            <w:r>
              <w:t xml:space="preserve">Проект, его понятийно содержательные элементы. Виды проектных исследовательских работ. </w:t>
            </w:r>
            <w:r>
              <w:rPr>
                <w:color w:val="000000"/>
              </w:rPr>
              <w:t xml:space="preserve">Критерии выбора предметной области проектирования. </w:t>
            </w:r>
          </w:p>
        </w:tc>
        <w:tc>
          <w:tcPr>
            <w:tcW w:w="1976" w:type="dxa"/>
          </w:tcPr>
          <w:p>
            <w:r>
              <w:t>Формирование осознанного выбора будущей профессии как путь и способ реализации собственных жизненных планов</w:t>
            </w:r>
          </w:p>
        </w:tc>
        <w:tc>
          <w:tcPr>
            <w:tcW w:w="2063" w:type="dxa"/>
          </w:tcPr>
          <w:p>
            <w:r>
              <w:t>П.: самостоятельное  выделение и формулирование познавательной цели; самостоятельно выполнять анализ и синтез объекта;</w:t>
            </w:r>
          </w:p>
          <w:p>
            <w:r>
              <w:t>Р.:  умение оценивать правильность выполнение учебной задачи, собственные возможности её решения.</w:t>
            </w:r>
          </w:p>
          <w:p>
            <w:r>
              <w:t>К.: управление поведением партнера – контроль, коррекция, оценка действий партнера, постановка  вопроса.</w:t>
            </w:r>
          </w:p>
        </w:tc>
        <w:tc>
          <w:tcPr>
            <w:tcW w:w="2675" w:type="dxa"/>
          </w:tcPr>
          <w:p>
            <w:r>
              <w:t>Знать  понятие проекта, особенности проектной работы и отличие ее от реферативных работ.</w:t>
            </w:r>
          </w:p>
          <w:p>
            <w:r>
              <w:t>Знать особенности и классификацию разных видов исследовательских работ.</w:t>
            </w:r>
          </w:p>
          <w:p>
            <w:r>
              <w:t>Уметь</w:t>
            </w:r>
          </w:p>
          <w:p>
            <w:r>
              <w:t>Различать различные виды проектных исследовательских</w:t>
            </w:r>
          </w:p>
        </w:tc>
      </w:tr>
      <w:tr>
        <w:tc>
          <w:tcPr>
            <w:tcW w:w="421" w:type="dxa"/>
          </w:tcPr>
          <w:p>
            <w:r>
              <w:t>3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rPr>
                <w:color w:val="000000"/>
              </w:rPr>
              <w:t>Особенности  формулировки  темы проекта</w:t>
            </w:r>
            <w:r>
              <w:t>. Критерии оценки проекта.</w:t>
            </w:r>
          </w:p>
        </w:tc>
        <w:tc>
          <w:tcPr>
            <w:tcW w:w="1976" w:type="dxa"/>
          </w:tcPr>
          <w:p>
            <w:r>
              <w:t>Готовность и способность к образованию, в том числе самообразованию,  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063" w:type="dxa"/>
          </w:tcPr>
          <w:p>
            <w:r>
              <w:t>П.: осуществлять структурированное наблюдение,умение адекватно, осознанно и произвольно строить речевое высказывание в устной речи;</w:t>
            </w:r>
          </w:p>
          <w:p>
            <w:r>
              <w:t>осуществлять анализ, синтез, информации.</w:t>
            </w:r>
          </w:p>
          <w:p>
            <w:r>
              <w:t>Р.: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К.: умение с достаточной полнотой и точностью выражать свои мысли в соответствии с задачами и условиями коммуникации; формировать собственную позицию.</w:t>
            </w:r>
          </w:p>
        </w:tc>
        <w:tc>
          <w:tcPr>
            <w:tcW w:w="2675" w:type="dxa"/>
          </w:tcPr>
          <w:p>
            <w:r>
              <w:t>Знать типовую классификацию проектов</w:t>
            </w:r>
          </w:p>
          <w:p>
            <w:r>
              <w:t>Знать особенности практико-ориентированных проектов</w:t>
            </w:r>
          </w:p>
          <w:p>
            <w:r>
              <w:t>Уметь находить актуальную проблему. Составлять структурный план пр</w:t>
            </w:r>
          </w:p>
        </w:tc>
      </w:tr>
      <w:tr>
        <w:tc>
          <w:tcPr>
            <w:tcW w:w="421" w:type="dxa"/>
          </w:tcPr>
          <w:p>
            <w:r>
              <w:t>4</w:t>
            </w:r>
          </w:p>
        </w:tc>
        <w:tc>
          <w:tcPr>
            <w:tcW w:w="1204" w:type="dxa"/>
          </w:tcPr>
          <w:p>
            <w:r>
              <w:rPr>
                <w:color w:val="000000"/>
              </w:rPr>
              <w:t>Целеполагание и планирование исследовательской деятельности</w:t>
            </w:r>
          </w:p>
        </w:tc>
        <w:tc>
          <w:tcPr>
            <w:tcW w:w="2117" w:type="dxa"/>
          </w:tcPr>
          <w:p>
            <w:r>
              <w:t xml:space="preserve">Проблема, актуальность проблемы.  Виды гипотез.  </w:t>
            </w:r>
          </w:p>
        </w:tc>
        <w:tc>
          <w:tcPr>
            <w:tcW w:w="1976" w:type="dxa"/>
          </w:tcPr>
          <w:p>
            <w: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>
            <w:r>
              <w:t>П.: самостоятельное  выделение и формулирование познавательной цели; самостоятельное  наблюдение; анализ объектов;</w:t>
            </w:r>
          </w:p>
          <w:p>
            <w:r>
              <w:t>доказательство (установление причинно-следственных связей,  построение логической цепи рассуждений, доказательство);</w:t>
            </w:r>
          </w:p>
          <w:p>
            <w:r>
              <w:t>осуществлять рефлексию, контроль и оценку процесса и результатов деятельности.</w:t>
            </w:r>
          </w:p>
          <w:p>
            <w:r>
              <w:t>Р.: умение рационально  строить самостоятельную исследовательскую  деятельность.</w:t>
            </w:r>
          </w:p>
          <w:p>
            <w:r>
              <w:t>К.: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75" w:type="dxa"/>
          </w:tcPr>
          <w:p>
            <w:r>
              <w:t>Знать  определение проблемы, определять желаемую и реальную ситуацию.</w:t>
            </w:r>
          </w:p>
          <w:p>
            <w:r>
              <w:t>Уметь формулировать проблемную ситуацию ,искать способы решения проблемы. Использовать метод мозгового</w:t>
            </w:r>
          </w:p>
        </w:tc>
      </w:tr>
      <w:tr>
        <w:tc>
          <w:tcPr>
            <w:tcW w:w="421" w:type="dxa"/>
          </w:tcPr>
          <w:p>
            <w:r>
              <w:t>5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Объектная область, объект исследования предмет исследования.</w:t>
            </w:r>
          </w:p>
        </w:tc>
        <w:tc>
          <w:tcPr>
            <w:tcW w:w="1976" w:type="dxa"/>
          </w:tcPr>
          <w:p>
            <w: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2063" w:type="dxa"/>
          </w:tcPr>
          <w:p>
            <w:r>
              <w:t>П: выбирать путь достижения цели, планировать решение поставленных задач.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pPr>
              <w:jc w:val="both"/>
            </w:pPr>
            <w:r>
              <w:t>К: 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/>
        </w:tc>
        <w:tc>
          <w:tcPr>
            <w:tcW w:w="2675" w:type="dxa"/>
          </w:tcPr>
          <w:p>
            <w:r>
              <w:t>Знать основные понятия : объектная область, объект, предмет исследования</w:t>
            </w:r>
          </w:p>
          <w:p>
            <w:r>
              <w:t>Уметь планировать свою деятельность в соответствии с  основными этапами и  определять объектную область, объект и предмет исследования</w:t>
            </w:r>
          </w:p>
        </w:tc>
      </w:tr>
      <w:tr>
        <w:tc>
          <w:tcPr>
            <w:tcW w:w="421" w:type="dxa"/>
          </w:tcPr>
          <w:p>
            <w:r>
              <w:t>6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 xml:space="preserve">Цель, задачи проекта.  Исследовательские методы и методики.  Правила составления плана работы над проектом.</w:t>
            </w:r>
          </w:p>
        </w:tc>
        <w:tc>
          <w:tcPr>
            <w:tcW w:w="1976" w:type="dxa"/>
          </w:tcPr>
          <w:p>
            <w:r>
              <w:rPr>
                <w:shd w:val="clear" w:fill="FFFFFF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>
            <w:pPr>
              <w:jc w:val="both"/>
            </w:pPr>
            <w:r>
              <w:t>П: выходить за рамки учебного предмета и осуществлять целенаправленный поиск возможностей для  широкого переноса средств и способов действия;</w:t>
            </w:r>
          </w:p>
          <w:p>
            <w:r>
              <w:t>Р: самостоятельно определять цели, задавать параметры и критерии, по которым можно определить, что цель достигнута;</w:t>
            </w:r>
          </w:p>
          <w:p>
            <w:r>
              <w:t>К: координировать и выполнять работу в условиях реального, виртуального и комбинированного взаимодействия;</w:t>
            </w:r>
          </w:p>
          <w:p/>
        </w:tc>
        <w:tc>
          <w:tcPr>
            <w:tcW w:w="2675" w:type="dxa"/>
          </w:tcPr>
          <w:p>
            <w:r>
              <w:t>Знать правила формулирования цели и задач,гипотезы  исследовательского  проекта.</w:t>
            </w:r>
          </w:p>
          <w:p>
            <w:r>
              <w:t>Уметь формулировать цель и задачи, гипотезы  исследовательского  проекта.</w:t>
            </w:r>
          </w:p>
          <w:p/>
        </w:tc>
      </w:tr>
      <w:tr>
        <w:tc>
          <w:tcPr>
            <w:tcW w:w="421" w:type="dxa"/>
          </w:tcPr>
          <w:p>
            <w:r>
              <w:t>7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Формы продуктов проектной деятельности.</w:t>
            </w:r>
          </w:p>
        </w:tc>
        <w:tc>
          <w:tcPr>
            <w:tcW w:w="1976" w:type="dxa"/>
          </w:tcPr>
          <w:p>
            <w:r>
              <w:rPr>
                <w:shd w:val="clear" w:fill="FFFFFF"/>
              </w:rPr>
              <w:t> </w:t>
            </w:r>
            <w:r>
              <w:rPr>
                <w:color w:val="000000"/>
                <w:shd w:val="clear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063" w:type="dxa"/>
          </w:tcPr>
          <w:p>
            <w:r>
              <w:t>П.: осуществлять структурированное наблюдение;</w:t>
            </w:r>
          </w:p>
          <w:p>
            <w:r>
              <w:t>качественное описание объекта;</w:t>
            </w:r>
          </w:p>
          <w:p>
            <w:r>
              <w:t>анализ и синтез объекта;</w:t>
            </w:r>
          </w:p>
          <w:p>
            <w:r>
              <w:t> доказательство (установление причинно-следственных связей,  построение логической цепи рассуждений, доказательство).</w:t>
            </w:r>
          </w:p>
          <w:p>
            <w:r>
              <w:t>Р.: 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>
            <w:r>
              <w:t>К.: постановка вопросов – инициативное сотрудничество в поиске и сборе информации.</w:t>
            </w:r>
          </w:p>
        </w:tc>
        <w:tc>
          <w:tcPr>
            <w:tcW w:w="2675" w:type="dxa"/>
          </w:tcPr>
          <w:p>
            <w:r>
              <w:t>Знать  о разнообразии форм  продуктов проектной деятельности.</w:t>
            </w:r>
          </w:p>
          <w:p>
            <w:r>
              <w:t>Уметь  анализировать направленность своего проекта и выбирать адекватные формы продуктов конкретного исследования.</w:t>
            </w:r>
          </w:p>
        </w:tc>
      </w:tr>
      <w:tr>
        <w:tc>
          <w:tcPr>
            <w:tcW w:w="421" w:type="dxa"/>
          </w:tcPr>
          <w:p>
            <w:r>
              <w:t>8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Практическая работа по созданию текста главы «Введение»</w:t>
            </w:r>
          </w:p>
        </w:tc>
        <w:tc>
          <w:tcPr>
            <w:tcW w:w="1976" w:type="dxa"/>
          </w:tcPr>
          <w:p>
            <w: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2063" w:type="dxa"/>
          </w:tcPr>
          <w:p>
            <w:r>
              <w:t>П: самостоятельное  выделение и формулирование познавательной цели; самостоятельное  наблюдение; анализ объектов;</w:t>
            </w:r>
          </w:p>
          <w:p>
            <w:r>
              <w:t>доказательство (установление причинно-следственных связей,  построение логической цепи рассуждений, доказательство)</w:t>
            </w:r>
          </w:p>
          <w:p>
            <w:r>
              <w:t>Р: целеполагание (постановка учебной задачи на основе соотнесения того, что уже известно и усвоено учащимся, и того, что еще неизвестно);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Уметь составлять паспорт проекта по представленному плану.</w:t>
            </w:r>
          </w:p>
        </w:tc>
      </w:tr>
      <w:tr>
        <w:tc>
          <w:tcPr>
            <w:tcW w:w="421" w:type="dxa"/>
          </w:tcPr>
          <w:p>
            <w:r>
              <w:t>9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Практическая работа по созданию текста главы «Введение»</w:t>
            </w:r>
          </w:p>
        </w:tc>
        <w:tc>
          <w:tcPr>
            <w:tcW w:w="1976" w:type="dxa"/>
          </w:tcPr>
          <w:p>
            <w: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2063" w:type="dxa"/>
          </w:tcPr>
          <w:p>
            <w:r>
              <w:t>П: самостоятельное  выделение и формулирование познавательной цели; самостоятельное  наблюдение; анализ объектов;</w:t>
            </w:r>
          </w:p>
          <w:p>
            <w:r>
              <w:t>доказательство (установление причинно-следственных связей,  построение логической цепи рассуждений, доказательство)</w:t>
            </w:r>
          </w:p>
          <w:p>
            <w:r>
              <w:t>Р: целеполагание (постановка учебной задачи на основе соотнесения того, что уже известно и усвоено учащимся, и того, что еще неизвестно);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Уметь составлять паспорт проекта по представленному плану.</w:t>
            </w:r>
          </w:p>
        </w:tc>
      </w:tr>
      <w:tr>
        <w:tc>
          <w:tcPr>
            <w:tcW w:w="421" w:type="dxa"/>
          </w:tcPr>
          <w:p>
            <w:r>
              <w:t>10</w:t>
            </w:r>
          </w:p>
        </w:tc>
        <w:tc>
          <w:tcPr>
            <w:tcW w:w="1204" w:type="dxa"/>
          </w:tcPr>
          <w:p>
            <w:r>
              <w:rPr>
                <w:color w:val="000000"/>
              </w:rPr>
              <w:t>Методология работы над проектом</w:t>
            </w:r>
          </w:p>
        </w:tc>
        <w:tc>
          <w:tcPr>
            <w:tcW w:w="2117" w:type="dxa"/>
          </w:tcPr>
          <w:p>
            <w:r>
              <w:t xml:space="preserve">Виды и источники информации. Этические законы заимствования информации, соблюдение авторских прав.  </w:t>
            </w:r>
          </w:p>
        </w:tc>
        <w:tc>
          <w:tcPr>
            <w:tcW w:w="1976" w:type="dxa"/>
          </w:tcPr>
          <w:p>
            <w:r>
              <w:rPr>
                <w:shd w:val="clear" w:fill="FFFFFF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2063" w:type="dxa"/>
          </w:tcPr>
          <w:p>
            <w: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>
            <w:r>
              <w:t>Р: организовывать эффективный поиск ресурсов, необходимых для достижения поставленной цели.</w:t>
            </w:r>
          </w:p>
          <w:p>
            <w:r>
              <w:t>К: осуществлять деловую коммуникацию как со сверстниками, так и со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2675" w:type="dxa"/>
          </w:tcPr>
          <w:p>
            <w:r>
              <w:t>Знать о разнообразии видов и источников информации,</w:t>
            </w:r>
          </w:p>
          <w:p>
            <w:r>
      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</w:t>
            </w:r>
          </w:p>
          <w:p>
            <w:r>
              <w:t>Уметь находить и использовать информацию из различных источников.</w:t>
            </w:r>
          </w:p>
        </w:tc>
      </w:tr>
      <w:tr>
        <w:tc>
          <w:tcPr>
            <w:tcW w:w="421" w:type="dxa"/>
          </w:tcPr>
          <w:p>
            <w:r>
              <w:t>11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Правила работы с каталогами.</w:t>
            </w:r>
          </w:p>
        </w:tc>
        <w:tc>
          <w:tcPr>
            <w:tcW w:w="1976" w:type="dxa"/>
          </w:tcPr>
          <w:p>
            <w:r>
              <w:t>Действие  </w:t>
            </w:r>
            <w:r>
              <w:rPr>
                <w:shd w:val="clear" w:fill="FFFFFF"/>
              </w:rPr>
              <w:t>смыслообразования, т. е. 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>
            <w:pPr>
              <w:jc w:val="both"/>
            </w:pPr>
            <w:r>
              <w:t> П: выходить за рамки учебного предмета и осуществлять целенаправленный поиск возможностей для  широкого переноса средств и способов действия;</w:t>
            </w:r>
          </w:p>
          <w:p>
            <w:r>
              <w:t>Р: умение рационально  строить самостоятельную исследовательскую  деятельность</w:t>
            </w:r>
          </w:p>
          <w:p>
            <w:r>
              <w:t>К:  постановка вопросов – инициативное сотрудничество в поиске и сборе информации</w:t>
            </w:r>
          </w:p>
          <w:p/>
        </w:tc>
        <w:tc>
          <w:tcPr>
            <w:tcW w:w="2675" w:type="dxa"/>
          </w:tcPr>
          <w:p>
            <w:r>
              <w:t>Знать правила работы  с бумажными источниками информации, правила поиска ресурсов при помощи каталогов.</w:t>
            </w:r>
          </w:p>
          <w:p>
            <w:r>
              <w:t>Уметь пользоваться различными видами каталогов при поиске информации</w:t>
            </w:r>
          </w:p>
        </w:tc>
      </w:tr>
      <w:tr>
        <w:tc>
          <w:tcPr>
            <w:tcW w:w="421" w:type="dxa"/>
          </w:tcPr>
          <w:p>
            <w:r>
              <w:t>12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Работа с понятийным аппаратом в соответствии с выбранной темой.</w:t>
            </w:r>
          </w:p>
        </w:tc>
        <w:tc>
          <w:tcPr>
            <w:tcW w:w="1976" w:type="dxa"/>
          </w:tcPr>
          <w:p>
            <w: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2063" w:type="dxa"/>
          </w:tcPr>
          <w:p>
            <w:r>
              <w:t>П: критически оценивать и интерпретировать информацию с разных позиций,  распознавать и фиксировать противоречия в информационных источниках;</w:t>
            </w:r>
          </w:p>
          <w:p>
            <w:r>
              <w:t>Р: организовывать эффективный поиск ресурсов, необходимых для достижения поставленной цели;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2675" w:type="dxa"/>
          </w:tcPr>
          <w:p>
            <w:r>
              <w:t>Уметь находить и  использовать разнообразные понятия и определения в энциклопедической литературе.</w:t>
            </w:r>
          </w:p>
        </w:tc>
      </w:tr>
      <w:tr>
        <w:tc>
          <w:tcPr>
            <w:tcW w:w="421" w:type="dxa"/>
          </w:tcPr>
          <w:p>
            <w:r>
              <w:t>13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Экспериментальная часть проекта. Разновидности исследовательской и экспериментальной деятельности</w:t>
            </w:r>
          </w:p>
        </w:tc>
        <w:tc>
          <w:tcPr>
            <w:tcW w:w="1976" w:type="dxa"/>
          </w:tcPr>
          <w:p>
            <w:r>
              <w:rPr>
                <w:shd w:val="clear" w:fill="FFFFFF"/>
              </w:rPr>
              <w:t>Формирование мировоззрения, соответствующего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>
            <w:r>
              <w:t>П: осуществлять структурированное наблюдение;</w:t>
            </w:r>
          </w:p>
          <w:p>
            <w:r>
              <w:t>качественное описание объекта;</w:t>
            </w:r>
          </w:p>
          <w:p>
            <w:r>
              <w:t>анализ и синтез объекта;</w:t>
            </w:r>
          </w:p>
          <w:p>
            <w:r>
              <w:t> доказательство (установление причинно-следственных связей,  построение логической цепи рассуждений, доказательство).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Знать разновидности экспериментальной и исследовательской деятельности, иметь представление об условиях и правилах проведения эксперимента.</w:t>
            </w:r>
          </w:p>
          <w:p>
            <w:r>
              <w:t>Уметь  проводить эксперимент и интерпретировать его результаты</w:t>
            </w:r>
          </w:p>
        </w:tc>
      </w:tr>
      <w:tr>
        <w:tc>
          <w:tcPr>
            <w:tcW w:w="421" w:type="dxa"/>
          </w:tcPr>
          <w:p>
            <w:r>
              <w:t>14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Экспериментальная часть проекта. Разновидности исследовательской и экспериментальной деятельности</w:t>
            </w:r>
          </w:p>
        </w:tc>
        <w:tc>
          <w:tcPr>
            <w:tcW w:w="1976" w:type="dxa"/>
          </w:tcPr>
          <w:p>
            <w:r>
              <w:rPr>
                <w:shd w:val="clear" w:fill="FFFFFF"/>
              </w:rPr>
              <w:t>Формирование мировоззрения, соответствующего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>
            <w:r>
              <w:t>П: осуществлять структурированное наблюдение;</w:t>
            </w:r>
          </w:p>
          <w:p>
            <w:r>
              <w:t>качественное описание объекта;</w:t>
            </w:r>
          </w:p>
          <w:p>
            <w:r>
              <w:t>анализ и синтез объекта;</w:t>
            </w:r>
          </w:p>
          <w:p>
            <w:r>
              <w:t> доказательство (установление причинно-следственных связей,  построение логической цепи рассуждений, доказательство).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Знать разновидности экспериментальной и исследовательской деятельности, иметь представление об условиях и правилах проведения эксперимента.</w:t>
            </w:r>
          </w:p>
          <w:p>
            <w:r>
              <w:t>Уметь  проводить эксперимент и интерпретировать его результаты</w:t>
            </w:r>
          </w:p>
        </w:tc>
      </w:tr>
      <w:tr>
        <w:tc>
          <w:tcPr>
            <w:tcW w:w="421" w:type="dxa"/>
          </w:tcPr>
          <w:p>
            <w:r>
              <w:t>15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Составление и обработка анкетирования и соц. опросов</w:t>
            </w:r>
          </w:p>
        </w:tc>
        <w:tc>
          <w:tcPr>
            <w:tcW w:w="1976" w:type="dxa"/>
          </w:tcPr>
          <w:p>
            <w:r>
              <w:rPr>
                <w:color w:val="000000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имеющиеся, участвовать в творческом, созидательном процессе</w:t>
            </w:r>
          </w:p>
          <w:p/>
        </w:tc>
        <w:tc>
          <w:tcPr>
            <w:tcW w:w="2063" w:type="dxa"/>
          </w:tcPr>
          <w:p>
            <w:r>
              <w:t>П: осуществлять структурированное наблюдение;</w:t>
            </w:r>
          </w:p>
          <w:p>
            <w:r>
              <w:t>качественное описание объекта;</w:t>
            </w:r>
          </w:p>
          <w:p>
            <w:r>
              <w:t>анализ и синтез объекта;</w:t>
            </w:r>
          </w:p>
          <w:p>
            <w:r>
              <w:t> доказательство (установление причинно-следственных связей,  построение логической цепи рассуждений, доказательство).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Уметь проводить анкетирование и соц. опросы, обрабатывать и интерпретировать  данные.</w:t>
            </w:r>
          </w:p>
        </w:tc>
      </w:tr>
      <w:tr>
        <w:tc>
          <w:tcPr>
            <w:tcW w:w="421" w:type="dxa"/>
          </w:tcPr>
          <w:p>
            <w:r>
              <w:t>16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Составление и обработка анкетирования и соц. опросов</w:t>
            </w:r>
          </w:p>
        </w:tc>
        <w:tc>
          <w:tcPr>
            <w:tcW w:w="1976" w:type="dxa"/>
          </w:tcPr>
          <w:p>
            <w:r>
              <w:rPr>
                <w:color w:val="000000"/>
                <w:shd w:val="clear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063" w:type="dxa"/>
          </w:tcPr>
          <w:p>
            <w:r>
              <w:t>П: осуществлять структурированное наблюдение;</w:t>
            </w:r>
          </w:p>
          <w:p>
            <w:r>
              <w:t>качественное описание объекта;</w:t>
            </w:r>
          </w:p>
          <w:p>
            <w:r>
              <w:t>анализ и синтез объекта;</w:t>
            </w:r>
          </w:p>
          <w:p>
            <w:r>
              <w:t> доказательство (установление причинно-следственных связей,  построение логической цепи рассуждений, доказательство).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Уметь проводить анкетирование и соц. опросы, обрабатывать и интерпретировать  данные.</w:t>
            </w:r>
          </w:p>
        </w:tc>
      </w:tr>
      <w:tr>
        <w:tc>
          <w:tcPr>
            <w:tcW w:w="421" w:type="dxa"/>
          </w:tcPr>
          <w:p>
            <w:r>
              <w:t>17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Составление и обработка анкетирования и соц. опросов</w:t>
            </w:r>
          </w:p>
        </w:tc>
        <w:tc>
          <w:tcPr>
            <w:tcW w:w="1976" w:type="dxa"/>
          </w:tcPr>
          <w:p>
            <w: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063" w:type="dxa"/>
          </w:tcPr>
          <w:p>
            <w:r>
              <w:t>П: осуществлять структурированное наблюдение;</w:t>
            </w:r>
          </w:p>
          <w:p>
            <w:r>
              <w:t>качественное описание объекта;</w:t>
            </w:r>
          </w:p>
          <w:p>
            <w:r>
              <w:t>анализ и синтез объекта;</w:t>
            </w:r>
          </w:p>
          <w:p>
            <w:r>
              <w:t> доказательство (установление причинно-следственных связей,  построение логической цепи рассуждений, доказательство).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Уметь проводить анкетирование и соц. опросы, обрабатывать и интерпретировать  данные.</w:t>
            </w:r>
          </w:p>
        </w:tc>
      </w:tr>
      <w:tr>
        <w:tc>
          <w:tcPr>
            <w:tcW w:w="421" w:type="dxa"/>
          </w:tcPr>
          <w:p>
            <w:r>
              <w:t>18</w:t>
            </w:r>
          </w:p>
        </w:tc>
        <w:tc>
          <w:tcPr>
            <w:tcW w:w="1204" w:type="dxa"/>
          </w:tcPr>
          <w:p>
            <w:r>
              <w:rPr>
                <w:color w:val="000000"/>
              </w:rPr>
              <w:t>Оформление проектной работы</w:t>
            </w:r>
          </w:p>
        </w:tc>
        <w:tc>
          <w:tcPr>
            <w:tcW w:w="2117" w:type="dxa"/>
          </w:tcPr>
          <w:p>
            <w:r>
              <w:t xml:space="preserve">Правила оформления письменных работ. Основные требования к структуре работы.  Оформление титульного листа.</w:t>
            </w:r>
          </w:p>
        </w:tc>
        <w:tc>
          <w:tcPr>
            <w:tcW w:w="1976" w:type="dxa"/>
          </w:tcPr>
          <w:p>
            <w:r>
              <w:t>Действие  </w:t>
            </w:r>
            <w:r>
              <w:rPr>
                <w:shd w:val="clear" w:fill="FFFFFF"/>
              </w:rPr>
              <w:t>смыслообразования, т. е. 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>
            <w:pPr>
              <w:jc w:val="both"/>
            </w:pPr>
            <w:r>
              <w:t>П: выходить за рамки учебного предмета и осуществлять целенаправленный поиск возможностей для  широкого переноса средств и способов действия;</w:t>
            </w:r>
          </w:p>
          <w:p>
            <w:r>
              <w:t>Р: умение рационально  строить самостоятельную исследовательскую  деятельность</w:t>
            </w:r>
          </w:p>
          <w:p>
            <w:r>
              <w:t>К:  постановка вопросов – инициативное сотрудничество в поиске и сборе информации</w:t>
            </w:r>
          </w:p>
          <w:p/>
        </w:tc>
        <w:tc>
          <w:tcPr>
            <w:tcW w:w="2675" w:type="dxa"/>
          </w:tcPr>
          <w:p>
            <w:r>
              <w:t>Знать основные правила оформления письменных работ в соответствии с требованиями ГОСТ.</w:t>
            </w:r>
          </w:p>
          <w:p>
            <w:r>
              <w:t>Уметь правильно оформлять  титульный лист текстовой части проекта.</w:t>
            </w:r>
          </w:p>
        </w:tc>
      </w:tr>
      <w:tr>
        <w:tc>
          <w:tcPr>
            <w:tcW w:w="421" w:type="dxa"/>
          </w:tcPr>
          <w:p>
            <w:r>
              <w:t>19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Структура раздела «Введение». Основные требования и приемы оформления.</w:t>
            </w:r>
          </w:p>
        </w:tc>
        <w:tc>
          <w:tcPr>
            <w:tcW w:w="1976" w:type="dxa"/>
          </w:tcPr>
          <w:p>
            <w: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063" w:type="dxa"/>
          </w:tcPr>
          <w:p>
            <w: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>
            <w:r>
              <w:t>Р: организовывать эффективный поиск ресурсов, необходимых для достижения поставленной цели;</w:t>
            </w:r>
          </w:p>
          <w:p>
            <w:r>
              <w:t>К: координировать и выполнять работу в условиях реального, виртуального и комбинированного взаимодействия;</w:t>
            </w:r>
          </w:p>
          <w:p/>
        </w:tc>
        <w:tc>
          <w:tcPr>
            <w:tcW w:w="2675" w:type="dxa"/>
          </w:tcPr>
          <w:p>
            <w:r>
              <w:t>Знать требования к оформлению структурного раздела «Введение»</w:t>
            </w:r>
          </w:p>
          <w:p>
            <w:r>
              <w:t>Уметь  правильно оформлять раздел «Введение»</w:t>
            </w:r>
          </w:p>
        </w:tc>
      </w:tr>
      <w:tr>
        <w:tc>
          <w:tcPr>
            <w:tcW w:w="421" w:type="dxa"/>
          </w:tcPr>
          <w:p>
            <w:r>
              <w:t>20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Правила оформления списка литературы и текстуальной части письменных работ.</w:t>
            </w:r>
          </w:p>
        </w:tc>
        <w:tc>
          <w:tcPr>
            <w:tcW w:w="1976" w:type="dxa"/>
          </w:tcPr>
          <w:p>
            <w: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063" w:type="dxa"/>
          </w:tcPr>
          <w:p>
            <w: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>
            <w:r>
              <w:t>Р: организовывать эффективный поиск ресурсов, необходимых для достижения поставленной цели;</w:t>
            </w:r>
          </w:p>
          <w:p>
            <w:r>
              <w:t>К: координировать и выполнять работу в условиях реального, виртуального и комбинированного взаимодействия;</w:t>
            </w:r>
          </w:p>
          <w:p/>
        </w:tc>
        <w:tc>
          <w:tcPr>
            <w:tcW w:w="2675" w:type="dxa"/>
          </w:tcPr>
          <w:p>
            <w:r>
              <w:t>Знать правила оформления</w:t>
            </w:r>
          </w:p>
          <w:p>
            <w:r>
              <w:t>списка литературы и  источников</w:t>
            </w:r>
          </w:p>
          <w:p/>
          <w:p>
            <w:r>
              <w:t>Уметь  правильно оформлять структурные разделы текстовой части проектной работы</w:t>
            </w:r>
          </w:p>
        </w:tc>
      </w:tr>
      <w:tr>
        <w:tc>
          <w:tcPr>
            <w:tcW w:w="421" w:type="dxa"/>
          </w:tcPr>
          <w:p>
            <w:r>
              <w:t>21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pPr>
              <w:jc w:val="both"/>
            </w:pPr>
            <w:r>
              <w:t>Правила оформления ссылок. Рисунков, таблиц, формул.</w:t>
            </w:r>
          </w:p>
        </w:tc>
        <w:tc>
          <w:tcPr>
            <w:tcW w:w="1976" w:type="dxa"/>
          </w:tcPr>
          <w:p>
            <w:r>
              <w:rPr>
                <w:shd w:val="clear" w:fill="FFFFFF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>
            <w:r>
              <w:t>Р: организовывать эффективный поиск ресурсов, необходимых для достижения поставленной цели;</w:t>
            </w:r>
          </w:p>
          <w:p>
            <w:r>
              <w:t>К: координировать и выполнять работу в условиях реального, виртуального и комбинированного взаимодействия;</w:t>
            </w:r>
          </w:p>
          <w:p/>
        </w:tc>
        <w:tc>
          <w:tcPr>
            <w:tcW w:w="2675" w:type="dxa"/>
          </w:tcPr>
          <w:p>
            <w:r>
              <w:t>Знать правила оформления</w:t>
            </w:r>
          </w:p>
          <w:p>
            <w:r>
              <w:t>ссылок на источники, правила оформления рисунков, таблиц, формул.</w:t>
            </w:r>
          </w:p>
          <w:p/>
          <w:p>
            <w:r>
              <w:t>Уметь  правильно оформлять структурные разделы текстовой части проектной работы</w:t>
            </w:r>
          </w:p>
        </w:tc>
      </w:tr>
      <w:tr>
        <w:tc>
          <w:tcPr>
            <w:tcW w:w="421" w:type="dxa"/>
          </w:tcPr>
          <w:p>
            <w:r>
              <w:t>22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pPr>
              <w:jc w:val="both"/>
            </w:pPr>
            <w:r>
              <w:t>Правила оформления ссылок. Рисунков, таблиц, формул.</w:t>
            </w:r>
          </w:p>
        </w:tc>
        <w:tc>
          <w:tcPr>
            <w:tcW w:w="1976" w:type="dxa"/>
          </w:tcPr>
          <w:p>
            <w:r>
              <w:rPr>
                <w:shd w:val="clear" w:fill="FFFFFF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>
            <w:r>
              <w:t>Р: организовывать эффективный поиск ресурсов, необходимых для достижения поставленной цели;</w:t>
            </w:r>
          </w:p>
          <w:p>
            <w:r>
              <w:t>К: координировать и выполнять работу в условиях реального, виртуального и комбинированного взаимодействия;</w:t>
            </w:r>
          </w:p>
          <w:p/>
        </w:tc>
        <w:tc>
          <w:tcPr>
            <w:tcW w:w="2675" w:type="dxa"/>
          </w:tcPr>
          <w:p>
            <w:r>
              <w:t>Знать правила оформления</w:t>
            </w:r>
          </w:p>
          <w:p>
            <w:r>
              <w:t>ссылок на источники, правила оформления рисунков, таблиц, формул.</w:t>
            </w:r>
          </w:p>
          <w:p/>
          <w:p>
            <w:r>
              <w:t>Уметь  правильно оформлять структурные разделы текстовой части проектной работы</w:t>
            </w:r>
          </w:p>
        </w:tc>
      </w:tr>
      <w:tr>
        <w:tc>
          <w:tcPr>
            <w:tcW w:w="421" w:type="dxa"/>
          </w:tcPr>
          <w:p>
            <w:r>
              <w:t>23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pPr>
              <w:jc w:val="both"/>
            </w:pPr>
            <w:r>
              <w:t>Особенности подготовки к защите письменных работ. Подготовка текста выступления.</w:t>
            </w:r>
          </w:p>
        </w:tc>
        <w:tc>
          <w:tcPr>
            <w:tcW w:w="1976" w:type="dxa"/>
          </w:tcPr>
          <w:p>
            <w:r>
              <w:t>Готовность и способность к образованию, в том числе самообразованию,  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063" w:type="dxa"/>
          </w:tcPr>
          <w:p>
            <w:r>
              <w:t>П: осуществлять структурированное наблюдение;</w:t>
            </w:r>
          </w:p>
          <w:p>
            <w:r>
              <w:t>качественное описание объекта;</w:t>
            </w:r>
          </w:p>
          <w:p>
            <w:r>
              <w:t>анализ и синтез объекта;</w:t>
            </w:r>
          </w:p>
          <w:p>
            <w:r>
              <w:t> доказательство (установление причинно-следственных связей,  построение логической цепи рассуждений, доказательство).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Знать правила сжатия текста, особенностей стилистической обработки научного текста в более популярные формы.</w:t>
            </w:r>
          </w:p>
          <w:p>
            <w:r>
              <w:t>Уметь  работать над тезисным изложением и переработкой текста.</w:t>
            </w:r>
          </w:p>
        </w:tc>
      </w:tr>
      <w:tr>
        <w:tc>
          <w:tcPr>
            <w:tcW w:w="421" w:type="dxa"/>
          </w:tcPr>
          <w:p>
            <w:r>
              <w:t>24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pPr>
              <w:jc w:val="both"/>
            </w:pPr>
            <w:r>
              <w:t>Особенности подготовки к защите письменных работ. Подготовка текста выступления.</w:t>
            </w:r>
          </w:p>
        </w:tc>
        <w:tc>
          <w:tcPr>
            <w:tcW w:w="1976" w:type="dxa"/>
          </w:tcPr>
          <w:p>
            <w:r>
              <w:t>Готовность и способность к образованию, в том числе самообразованию,  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063" w:type="dxa"/>
          </w:tcPr>
          <w:p>
            <w:r>
              <w:t>П: осуществлять структурированное наблюдение;</w:t>
            </w:r>
          </w:p>
          <w:p>
            <w:r>
              <w:t>качественное описание объекта;</w:t>
            </w:r>
          </w:p>
          <w:p>
            <w:r>
              <w:t>анализ и синтез объекта;</w:t>
            </w:r>
          </w:p>
          <w:p>
            <w:r>
              <w:t> доказательство (установление причинно-следственных связей,  построение логической цепи рассуждений, доказательство).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Знать правила сжатия текста, особенностей стилистической обработки научного текста в более популярные формы.</w:t>
            </w:r>
          </w:p>
          <w:p>
            <w:r>
              <w:t>Уметь  работать над тезисным изложением и переработкой текста.</w:t>
            </w:r>
          </w:p>
        </w:tc>
      </w:tr>
      <w:tr>
        <w:tc>
          <w:tcPr>
            <w:tcW w:w="421" w:type="dxa"/>
          </w:tcPr>
          <w:p>
            <w:r>
              <w:t>25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Правила оформления презентации проекта.</w:t>
            </w:r>
          </w:p>
        </w:tc>
        <w:tc>
          <w:tcPr>
            <w:tcW w:w="1976" w:type="dxa"/>
          </w:tcPr>
          <w:p>
            <w:r>
              <w:t>Действие  </w:t>
            </w:r>
            <w:r>
              <w:rPr>
                <w:shd w:val="clear" w:fill="FFFFFF"/>
              </w:rPr>
              <w:t>смыслообразования, т. е. 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>
            <w: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>
            <w:r>
              <w:t>Р: организовывать эффективный поиск ресурсов, необходимых для достижения поставленной цели;</w:t>
            </w:r>
          </w:p>
          <w:p>
            <w:r>
              <w:t>К: координировать и выполнять работу в условиях реального, виртуального и комбинированного взаимодействия;</w:t>
            </w:r>
          </w:p>
          <w:p/>
        </w:tc>
        <w:tc>
          <w:tcPr>
            <w:tcW w:w="2675" w:type="dxa"/>
          </w:tcPr>
          <w:p>
            <w:r>
              <w:t>Знать правила оформления презентации к проекту, избегать основных ошибок в цветовом и анимационном оформлении презентации</w:t>
            </w:r>
          </w:p>
        </w:tc>
      </w:tr>
      <w:tr>
        <w:tc>
          <w:tcPr>
            <w:tcW w:w="421" w:type="dxa"/>
          </w:tcPr>
          <w:p>
            <w:r>
              <w:t>26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Правила оформления презентации проекта.</w:t>
            </w:r>
          </w:p>
        </w:tc>
        <w:tc>
          <w:tcPr>
            <w:tcW w:w="1976" w:type="dxa"/>
          </w:tcPr>
          <w:p>
            <w:r>
              <w:t>Действие  </w:t>
            </w:r>
            <w:r>
              <w:rPr>
                <w:shd w:val="clear" w:fill="FFFFFF"/>
              </w:rPr>
              <w:t>смыслообразования, т. е. 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>
            <w: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>
            <w:r>
              <w:t>Р: организовывать эффективный поиск ресурсов, необходимых для достижения поставленной цели;</w:t>
            </w:r>
          </w:p>
          <w:p>
            <w:r>
              <w:t>К: координировать и выполнять работу в условиях реального, виртуального и комбинированного взаимодействия;</w:t>
            </w:r>
          </w:p>
          <w:p/>
        </w:tc>
        <w:tc>
          <w:tcPr>
            <w:tcW w:w="2675" w:type="dxa"/>
          </w:tcPr>
          <w:p>
            <w:r>
              <w:t>Знать правила оформления презентации к проекту, избегать основных ошибок в цветовом и анимационном оформлении презентации</w:t>
            </w:r>
          </w:p>
        </w:tc>
      </w:tr>
      <w:tr>
        <w:tc>
          <w:tcPr>
            <w:tcW w:w="421" w:type="dxa"/>
          </w:tcPr>
          <w:p>
            <w:r>
              <w:t>27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Правила успешной защиты. Искусство полемики.</w:t>
            </w:r>
          </w:p>
        </w:tc>
        <w:tc>
          <w:tcPr>
            <w:tcW w:w="1976" w:type="dxa"/>
          </w:tcPr>
          <w:p>
            <w:r>
              <w:rPr>
                <w:shd w:val="clear" w:fill="FFFFFF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2063" w:type="dxa"/>
          </w:tcPr>
          <w:p>
            <w: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Знать правила успешного публичного выступления</w:t>
            </w:r>
          </w:p>
          <w:p>
            <w:r>
              <w:t>Уметь  выступать публично, пользуясь изученными правилами</w:t>
            </w:r>
          </w:p>
        </w:tc>
      </w:tr>
      <w:tr>
        <w:tc>
          <w:tcPr>
            <w:tcW w:w="421" w:type="dxa"/>
          </w:tcPr>
          <w:p>
            <w:r>
              <w:t>28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Правила успешной защиты. Искусство полемики.</w:t>
            </w:r>
          </w:p>
        </w:tc>
        <w:tc>
          <w:tcPr>
            <w:tcW w:w="1976" w:type="dxa"/>
          </w:tcPr>
          <w:p>
            <w:r>
              <w:rPr>
                <w:shd w:val="clear" w:fill="FFFFFF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2063" w:type="dxa"/>
          </w:tcPr>
          <w:p>
            <w: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Знать правила успешного публичного выступления</w:t>
            </w:r>
          </w:p>
          <w:p>
            <w:r>
              <w:t>Уметь  выступать публично, пользуясь изученными правилами</w:t>
            </w:r>
          </w:p>
        </w:tc>
      </w:tr>
      <w:tr>
        <w:tc>
          <w:tcPr>
            <w:tcW w:w="421" w:type="dxa"/>
          </w:tcPr>
          <w:p>
            <w:r>
              <w:t>29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Практическая консультация по  окончательному оформлению и проверке текстуальной части проектной работы.</w:t>
            </w:r>
          </w:p>
        </w:tc>
        <w:tc>
          <w:tcPr>
            <w:tcW w:w="1976" w:type="dxa"/>
          </w:tcPr>
          <w:p>
            <w: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/>
        </w:tc>
        <w:tc>
          <w:tcPr>
            <w:tcW w:w="2063" w:type="dxa"/>
          </w:tcPr>
          <w:p>
            <w: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>
            <w:r>
              <w:t>Р: организовывать эффективный поиск ресурсов, необходимых для достижения поставленной цели.</w:t>
            </w:r>
          </w:p>
          <w:p>
            <w:r>
              <w:t>К: осуществлять деловую коммуникацию как со сверстниками, так и со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2675" w:type="dxa"/>
          </w:tcPr>
          <w:p>
            <w:r>
              <w:t>Уметь оформлять текстовую часть проекта в соответствии с правилами и требованиями «Положения об индивидуальном  проекте»</w:t>
            </w:r>
          </w:p>
        </w:tc>
      </w:tr>
      <w:tr>
        <w:tc>
          <w:tcPr>
            <w:tcW w:w="421" w:type="dxa"/>
          </w:tcPr>
          <w:p>
            <w:r>
              <w:t>30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Практическая консультация по  окончательному оформлению и проверке текстуальной части проектной работы.</w:t>
            </w:r>
          </w:p>
        </w:tc>
        <w:tc>
          <w:tcPr>
            <w:tcW w:w="1976" w:type="dxa"/>
          </w:tcPr>
          <w:p>
            <w: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/>
        </w:tc>
        <w:tc>
          <w:tcPr>
            <w:tcW w:w="2063" w:type="dxa"/>
          </w:tcPr>
          <w:p>
            <w: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>
            <w:r>
              <w:t>Р: организовывать эффективный поиск ресурсов, необходимых для достижения поставленной цели.</w:t>
            </w:r>
          </w:p>
          <w:p>
            <w:r>
              <w:t>К: осуществлять деловую коммуникацию как со сверстниками, так и со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2675" w:type="dxa"/>
          </w:tcPr>
          <w:p>
            <w:r>
              <w:t>Уметь оформлять текстовую часть проекта в соответствии с правилами и требованиями «Положения об индивидуальном  проекте»</w:t>
            </w:r>
          </w:p>
        </w:tc>
      </w:tr>
      <w:tr>
        <w:tc>
          <w:tcPr>
            <w:tcW w:w="421" w:type="dxa"/>
          </w:tcPr>
          <w:p>
            <w:r>
              <w:t>31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Практическая консультация по  окончательному оформлению презентационной части проектной работы</w:t>
            </w:r>
          </w:p>
        </w:tc>
        <w:tc>
          <w:tcPr>
            <w:tcW w:w="1976" w:type="dxa"/>
          </w:tcPr>
          <w:p>
            <w: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/>
        </w:tc>
        <w:tc>
          <w:tcPr>
            <w:tcW w:w="2063" w:type="dxa"/>
          </w:tcPr>
          <w:p>
            <w:r>
              <w:t>П: осуществлять структурированное наблюдение;</w:t>
            </w:r>
          </w:p>
          <w:p>
            <w:r>
              <w:t>качественное описание объекта;</w:t>
            </w:r>
          </w:p>
          <w:p>
            <w:r>
              <w:t>анализ и синтез объекта;</w:t>
            </w:r>
          </w:p>
          <w:p>
            <w:r>
              <w:t> доказательство (установление причинно-следственных связей,  построение логической цепи рассуждений, доказательство).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Уметь оформлять презентацию проекта в соответствии с правилами и требованиями положения об индивидуальном  проекте</w:t>
            </w:r>
          </w:p>
        </w:tc>
      </w:tr>
      <w:tr>
        <w:tc>
          <w:tcPr>
            <w:tcW w:w="421" w:type="dxa"/>
          </w:tcPr>
          <w:p>
            <w:r>
              <w:t>32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Практическая консультация по  окончательному оформлению презентационной части проектной работы</w:t>
            </w:r>
          </w:p>
        </w:tc>
        <w:tc>
          <w:tcPr>
            <w:tcW w:w="1976" w:type="dxa"/>
          </w:tcPr>
          <w:p>
            <w: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/>
        </w:tc>
        <w:tc>
          <w:tcPr>
            <w:tcW w:w="2063" w:type="dxa"/>
          </w:tcPr>
          <w:p>
            <w:r>
              <w:t>П: осуществлять структурированное наблюдение;</w:t>
            </w:r>
          </w:p>
          <w:p>
            <w:r>
              <w:t>качественное описание объекта;</w:t>
            </w:r>
          </w:p>
          <w:p>
            <w:r>
              <w:t>анализ и синтез объекта;</w:t>
            </w:r>
          </w:p>
          <w:p>
            <w:r>
              <w:t> доказательство (установление причинно-следственных связей,  построение логической цепи рассуждений, доказательство).</w:t>
            </w:r>
          </w:p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Уметь оформлять презентацию проекта в соответствии с правилами и требованиями положения об индивидуальном  проекте</w:t>
            </w:r>
          </w:p>
        </w:tc>
      </w:tr>
      <w:tr>
        <w:tc>
          <w:tcPr>
            <w:tcW w:w="421" w:type="dxa"/>
          </w:tcPr>
          <w:p>
            <w:r>
              <w:t>33</w:t>
            </w:r>
          </w:p>
        </w:tc>
        <w:tc>
          <w:tcPr>
            <w:tcW w:w="1204" w:type="dxa"/>
          </w:tcPr>
          <w:p>
            <w:r>
              <w:t>Представление результатов исследовательского проекта</w:t>
            </w:r>
          </w:p>
        </w:tc>
        <w:tc>
          <w:tcPr>
            <w:tcW w:w="2117" w:type="dxa"/>
          </w:tcPr>
          <w:p>
            <w:r>
              <w:t>Предварительная защита проектов</w:t>
            </w:r>
          </w:p>
        </w:tc>
        <w:tc>
          <w:tcPr>
            <w:tcW w:w="1976" w:type="dxa"/>
          </w:tcPr>
          <w:p>
            <w:r>
              <w:t>Действие  </w:t>
            </w:r>
            <w:r>
              <w:rPr>
                <w:shd w:val="clear" w:fill="FFFFFF"/>
              </w:rPr>
              <w:t>смыслообразования, т. е. 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Знать правила успешного публичного выступления</w:t>
            </w:r>
          </w:p>
          <w:p>
            <w:r>
              <w:t>Уметь презентовать свой проект в рамках предварительной защиты</w:t>
            </w:r>
          </w:p>
        </w:tc>
      </w:tr>
      <w:tr>
        <w:tc>
          <w:tcPr>
            <w:tcW w:w="421" w:type="dxa"/>
          </w:tcPr>
          <w:p>
            <w:r>
              <w:t>34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Предварительная защита проектов</w:t>
            </w:r>
          </w:p>
        </w:tc>
        <w:tc>
          <w:tcPr>
            <w:tcW w:w="1976" w:type="dxa"/>
          </w:tcPr>
          <w:p>
            <w:r>
              <w:t>Действие  </w:t>
            </w:r>
            <w:r>
              <w:rPr>
                <w:shd w:val="clear" w:fill="FFFFFF"/>
              </w:rPr>
              <w:t>смыслообразования, т. е. 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>
            <w:r>
              <w:t>Р: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>
            <w:r>
              <w:t>Знать правила успешного публичного выступления</w:t>
            </w:r>
          </w:p>
          <w:p>
            <w:r>
              <w:t>Уметь презентовать свой проект в рамках предварительной защиты</w:t>
            </w:r>
          </w:p>
        </w:tc>
      </w:tr>
      <w:tr>
        <w:tc>
          <w:tcPr>
            <w:tcW w:w="421" w:type="dxa"/>
          </w:tcPr>
          <w:p>
            <w:r>
              <w:t>35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Рефлексия и  самоанализ защиты проекта. Сравнительный анализ собственных проектов, созданных в 9 и 10 классах.</w:t>
            </w:r>
          </w:p>
        </w:tc>
        <w:tc>
          <w:tcPr>
            <w:tcW w:w="1976" w:type="dxa"/>
          </w:tcPr>
          <w:p>
            <w:r>
              <w:rPr>
                <w:shd w:val="clear" w:fill="FFFFFF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2063" w:type="dxa"/>
          </w:tcPr>
          <w:p>
            <w:r>
              <w:t>П: критически оценивать и интерпретировать информацию с разных позиций,  распознавать и фиксировать противоречия в информационных источниках;</w:t>
            </w:r>
          </w:p>
          <w:p>
            <w:r>
              <w:t>Р: организовывать эффективный поиск ресурсов, необходимых для достижения поставленной цели;</w:t>
            </w:r>
          </w:p>
          <w:p>
            <w:r>
              <w:t>К: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2675" w:type="dxa"/>
          </w:tcPr>
          <w:p>
            <w:r>
              <w:t>Знать правила проведения анализа собственной работы над проектом, правила проведения сравнительного анализа</w:t>
            </w:r>
          </w:p>
          <w:p>
            <w:r>
              <w:t>Уметь адекватно оценивать собственную работу, делать выводы</w:t>
            </w:r>
          </w:p>
        </w:tc>
      </w:tr>
      <w:tr>
        <w:tc>
          <w:tcPr>
            <w:tcW w:w="421" w:type="dxa"/>
          </w:tcPr>
          <w:p>
            <w:r>
              <w:t>36</w:t>
            </w:r>
          </w:p>
        </w:tc>
        <w:tc>
          <w:tcPr>
            <w:tcW w:w="1204" w:type="dxa"/>
          </w:tcPr>
          <w:p/>
        </w:tc>
        <w:tc>
          <w:tcPr>
            <w:tcW w:w="2117" w:type="dxa"/>
          </w:tcPr>
          <w:p>
            <w:r>
              <w:t>Значение проектной исследовательской деятельности в работе ученого. Обобщение темы года.</w:t>
            </w:r>
          </w:p>
        </w:tc>
        <w:tc>
          <w:tcPr>
            <w:tcW w:w="1976" w:type="dxa"/>
          </w:tcPr>
          <w:p>
            <w:r>
              <w:t>Готовность и способность к образованию, в том числе самообразованию,  сознательное отношение к непрерывному образованию как условию успешной профессиональной и общественной деятельности;</w:t>
            </w:r>
          </w:p>
          <w:p/>
        </w:tc>
        <w:tc>
          <w:tcPr>
            <w:tcW w:w="2063" w:type="dxa"/>
          </w:tcPr>
          <w:p>
            <w:pPr>
              <w:jc w:val="both"/>
            </w:pPr>
            <w:r>
              <w:t>П: выходить за рамки учебного предмета и осуществлять целенаправленный поиск возможностей для  широкого переноса средств и способов действия;</w:t>
            </w:r>
          </w:p>
          <w:p>
            <w:r>
              <w:t>Р: умение рационально  строить самостоятельную исследовательскую  деятельность</w:t>
            </w:r>
          </w:p>
          <w:p>
            <w:r>
              <w:t>К:  постановка вопросов – инициативное сотрудничество в поиске и сборе информации</w:t>
            </w:r>
          </w:p>
          <w:p/>
        </w:tc>
        <w:tc>
          <w:tcPr>
            <w:tcW w:w="2675" w:type="dxa"/>
            <w:vAlign w:val="center"/>
          </w:tcPr>
          <w:p/>
        </w:tc>
      </w:tr>
    </w:tbl>
    <w:p/>
    <w:p>
      <w:pPr>
        <w:pStyle w:val="P9"/>
        <w:jc w:val="center"/>
        <w:rPr>
          <w:b w:val="1"/>
          <w:sz w:val="24"/>
        </w:rPr>
      </w:pPr>
    </w:p>
    <w:sectPr>
      <w:headerReference xmlns:r="http://schemas.openxmlformats.org/officeDocument/2006/relationships" w:type="even" r:id="RelHdr1"/>
      <w:footerReference xmlns:r="http://schemas.openxmlformats.org/officeDocument/2006/relationships" w:type="default" r:id="RelFtr1"/>
      <w:type w:val="nextPage"/>
      <w:pgSz w:w="11906" w:h="16838" w:code="9"/>
      <w:pgMar w:left="1134" w:right="1134" w:top="1134" w:bottom="1134" w:header="709" w:footer="709" w:gutter="0"/>
      <w:pgNumType w:start="1" w:chapSep="period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</w:pBdr>
      <w:ind w:left="1386"/>
      <w:rPr>
        <w:color w:val="000000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</w:pBdr>
      <w:ind w:left="6134"/>
      <w:rPr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color w:val="000000"/>
      </w:rPr>
      <w:t>#</w:t>
    </w:r>
    <w:r>
      <w:rPr>
        <w:rFonts w:ascii="Calibri" w:hAnsi="Calibri"/>
        <w:color w:val="000000"/>
      </w:rPr>
      <w:fldChar w:fldCharType="end"/>
    </w:r>
  </w:p>
</w:hdr>
</file>

<file path=word/numbering.xml><?xml version="1.0" encoding="utf-8"?>
<w:numbering xmlns:w="http://schemas.openxmlformats.org/wordprocessingml/2006/main">
  <w:abstractNum w:abstractNumId="0">
    <w:nsid w:val="03D52D1E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1">
    <w:nsid w:val="07335CCB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13CC3E4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3">
    <w:nsid w:val="1FB932C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3FD605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8103A31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299D2D71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3603540F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nsid w:val="4F9D768A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">
    <w:nsid w:val="52D040BA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5F7F58B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">
    <w:nsid w:val="601D0CC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66936E17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3">
    <w:nsid w:val="75A3369B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heading 1"/>
    <w:basedOn w:val="P0"/>
    <w:next w:val="P0"/>
    <w:pPr>
      <w:keepNext w:val="1"/>
      <w:keepLines w:val="1"/>
      <w:spacing w:before="480" w:after="12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pPr>
      <w:keepNext w:val="1"/>
      <w:keepLines w:val="1"/>
      <w:spacing w:before="360" w:after="80" w:beforeAutospacing="0" w:afterAutospacing="0"/>
      <w:outlineLvl w:val="1"/>
    </w:pPr>
    <w:rPr>
      <w:b w:val="1"/>
      <w:sz w:val="36"/>
    </w:rPr>
  </w:style>
  <w:style w:type="paragraph" w:styleId="P3">
    <w:name w:val="heading 3"/>
    <w:basedOn w:val="P0"/>
    <w:next w:val="P0"/>
    <w:pPr>
      <w:keepNext w:val="1"/>
      <w:keepLines w:val="1"/>
      <w:spacing w:before="280" w:after="80" w:beforeAutospacing="0" w:afterAutospacing="0"/>
      <w:outlineLvl w:val="2"/>
    </w:pPr>
    <w:rPr>
      <w:b w:val="1"/>
      <w:sz w:val="28"/>
    </w:rPr>
  </w:style>
  <w:style w:type="paragraph" w:styleId="P4">
    <w:name w:val="heading 4"/>
    <w:basedOn w:val="P0"/>
    <w:next w:val="P0"/>
    <w:pPr>
      <w:keepNext w:val="1"/>
      <w:keepLines w:val="1"/>
      <w:spacing w:before="240" w:after="40" w:beforeAutospacing="0" w:afterAutospacing="0"/>
      <w:outlineLvl w:val="3"/>
    </w:pPr>
    <w:rPr>
      <w:b w:val="1"/>
      <w:sz w:val="24"/>
    </w:rPr>
  </w:style>
  <w:style w:type="paragraph" w:styleId="P5">
    <w:name w:val="heading 5"/>
    <w:basedOn w:val="P0"/>
    <w:next w:val="P0"/>
    <w:pPr>
      <w:keepNext w:val="1"/>
      <w:keepLines w:val="1"/>
      <w:spacing w:before="220" w:after="40" w:beforeAutospacing="0" w:afterAutospacing="0"/>
      <w:outlineLvl w:val="4"/>
    </w:pPr>
    <w:rPr>
      <w:b w:val="1"/>
      <w:sz w:val="22"/>
    </w:rPr>
  </w:style>
  <w:style w:type="paragraph" w:styleId="P6">
    <w:name w:val="heading 6"/>
    <w:basedOn w:val="P0"/>
    <w:next w:val="P0"/>
    <w:pPr>
      <w:keepNext w:val="1"/>
      <w:keepLines w:val="1"/>
      <w:spacing w:before="200" w:after="40" w:beforeAutospacing="0" w:afterAutospacing="0"/>
      <w:outlineLvl w:val="5"/>
    </w:pPr>
    <w:rPr>
      <w:b w:val="1"/>
    </w:rPr>
  </w:style>
  <w:style w:type="paragraph" w:styleId="P7">
    <w:name w:val="Title"/>
    <w:basedOn w:val="P0"/>
    <w:next w:val="P0"/>
    <w:pPr>
      <w:keepNext w:val="1"/>
      <w:keepLines w:val="1"/>
      <w:spacing w:before="480" w:after="120" w:beforeAutospacing="0" w:afterAutospacing="0"/>
    </w:pPr>
    <w:rPr>
      <w:b w:val="1"/>
      <w:sz w:val="72"/>
    </w:rPr>
  </w:style>
  <w:style w:type="paragraph" w:styleId="P8">
    <w:name w:val="Subtitle"/>
    <w:basedOn w:val="P0"/>
    <w:next w:val="P0"/>
    <w:pPr>
      <w:keepNext w:val="1"/>
      <w:keepLines w:val="1"/>
      <w:spacing w:before="360" w:after="80" w:beforeAutospacing="0" w:afterAutospacing="0"/>
    </w:pPr>
    <w:rPr>
      <w:rFonts w:ascii="Georgia" w:hAnsi="Georgia"/>
      <w:i w:val="1"/>
      <w:color w:val="666666"/>
      <w:sz w:val="48"/>
    </w:rPr>
  </w:style>
  <w:style w:type="paragraph" w:styleId="P9">
    <w:name w:val="List Paragraph"/>
    <w:basedOn w:val="P0"/>
    <w:qFormat/>
    <w:pPr>
      <w:ind w:left="720"/>
      <w:contextualSpacing w:val="1"/>
    </w:pPr>
    <w:rPr/>
  </w:style>
  <w:style w:type="paragraph" w:styleId="P10">
    <w:name w:val="No Spacing"/>
    <w:qFormat/>
    <w:pPr/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"/>
    <w:basedOn w:val="T2"/>
    <w:tblPr>
      <w:tblStyleRowBandSize w:val="1"/>
      <w:tblStyleColBandSize w:val="1"/>
      <w:tblCellMar>
        <w:left w:w="108" w:type="dxa"/>
        <w:right w:w="108" w:type="dxa"/>
      </w:tblCellMar>
    </w:tblPr>
    <w:trPr/>
    <w:tcPr/>
  </w:style>
  <w:style w:type="table" w:styleId="T4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