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E5" w:rsidRDefault="00DF24E5" w:rsidP="00DF24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e-DE"/>
        </w:rPr>
      </w:pPr>
    </w:p>
    <w:p w:rsidR="00944B03" w:rsidRDefault="00944B03" w:rsidP="00DF24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e-DE"/>
        </w:rPr>
      </w:pPr>
    </w:p>
    <w:p w:rsidR="00944B03" w:rsidRDefault="00944B03" w:rsidP="00DF24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e-DE"/>
        </w:rPr>
      </w:pPr>
    </w:p>
    <w:p w:rsidR="00944B03" w:rsidRDefault="00944B03" w:rsidP="00DF24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e-DE"/>
        </w:rPr>
      </w:pPr>
    </w:p>
    <w:p w:rsidR="00944B03" w:rsidRDefault="00944B03" w:rsidP="00DF24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e-DE"/>
        </w:rPr>
      </w:pPr>
    </w:p>
    <w:p w:rsidR="00944B03" w:rsidRPr="00FD77B8" w:rsidRDefault="00944B03" w:rsidP="00DF24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e-DE"/>
        </w:rPr>
      </w:pPr>
    </w:p>
    <w:p w:rsidR="00DF24E5" w:rsidRPr="00F77456" w:rsidRDefault="00DF24E5" w:rsidP="00DF24E5">
      <w:pPr>
        <w:shd w:val="clear" w:color="auto" w:fill="FFFFFF"/>
        <w:spacing w:line="336" w:lineRule="atLeast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  <w:t> </w:t>
      </w:r>
    </w:p>
    <w:p w:rsidR="00DF24E5" w:rsidRPr="00097664" w:rsidRDefault="00DF24E5" w:rsidP="00DF24E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b/>
          <w:color w:val="111115"/>
          <w:sz w:val="36"/>
          <w:szCs w:val="36"/>
          <w:bdr w:val="none" w:sz="0" w:space="0" w:color="auto" w:frame="1"/>
        </w:rPr>
        <w:t> </w:t>
      </w:r>
      <w:r w:rsidRPr="0009766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Рабочая программа </w:t>
      </w:r>
    </w:p>
    <w:p w:rsidR="00DF24E5" w:rsidRPr="00097664" w:rsidRDefault="00DF24E5" w:rsidP="00DF24E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коррекционно-разв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ивающего курса по математике</w:t>
      </w:r>
    </w:p>
    <w:p w:rsidR="00944B03" w:rsidRPr="00944B03" w:rsidRDefault="00DF24E5" w:rsidP="00944B0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8 </w:t>
      </w:r>
      <w:r w:rsidRPr="0009766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класс</w:t>
      </w:r>
    </w:p>
    <w:p w:rsidR="00944B03" w:rsidRPr="00944B03" w:rsidRDefault="00FB608C" w:rsidP="00944B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996">
        <w:rPr>
          <w:b/>
          <w:sz w:val="40"/>
          <w:szCs w:val="40"/>
        </w:rPr>
        <w:t xml:space="preserve">   </w:t>
      </w:r>
      <w:r w:rsidR="00944B03" w:rsidRPr="00944B03">
        <w:rPr>
          <w:rFonts w:ascii="Times New Roman" w:hAnsi="Times New Roman" w:cs="Times New Roman"/>
          <w:b/>
          <w:i/>
          <w:sz w:val="24"/>
          <w:szCs w:val="24"/>
        </w:rPr>
        <w:t xml:space="preserve">(является частью раздела 2.2 </w:t>
      </w:r>
      <w:proofErr w:type="gramStart"/>
      <w:r w:rsidR="00944B03" w:rsidRPr="00944B03">
        <w:rPr>
          <w:rFonts w:ascii="Times New Roman" w:hAnsi="Times New Roman" w:cs="Times New Roman"/>
          <w:b/>
          <w:i/>
          <w:sz w:val="24"/>
          <w:szCs w:val="24"/>
        </w:rPr>
        <w:t>АООП ООО</w:t>
      </w:r>
      <w:proofErr w:type="gramEnd"/>
      <w:r w:rsidR="00944B03" w:rsidRPr="00944B03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с ЗПР)</w:t>
      </w:r>
    </w:p>
    <w:p w:rsidR="00FB608C" w:rsidRDefault="00FB608C" w:rsidP="00FB608C">
      <w:pPr>
        <w:tabs>
          <w:tab w:val="left" w:pos="11250"/>
        </w:tabs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944B03" w:rsidRDefault="00944B03" w:rsidP="00FB608C">
      <w:pPr>
        <w:tabs>
          <w:tab w:val="left" w:pos="11250"/>
        </w:tabs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944B03" w:rsidRPr="00CB5996" w:rsidRDefault="00944B03" w:rsidP="00FB608C">
      <w:pPr>
        <w:tabs>
          <w:tab w:val="left" w:pos="11250"/>
        </w:tabs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FB608C" w:rsidRPr="00CB5996" w:rsidRDefault="00FB608C" w:rsidP="00FB608C">
      <w:pPr>
        <w:framePr w:hSpace="180" w:wrap="around" w:vAnchor="text" w:hAnchor="page" w:x="736" w:y="209"/>
        <w:spacing w:after="0" w:line="240" w:lineRule="auto"/>
        <w:rPr>
          <w:b/>
          <w:i/>
          <w:sz w:val="52"/>
          <w:szCs w:val="52"/>
        </w:rPr>
      </w:pPr>
      <w:r w:rsidRPr="00CB5996">
        <w:rPr>
          <w:rFonts w:ascii="Times New Roman" w:hAnsi="Times New Roma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B608C" w:rsidRPr="00CB5996" w:rsidRDefault="00FB608C" w:rsidP="00FB608C">
      <w:pPr>
        <w:rPr>
          <w:b/>
          <w:sz w:val="28"/>
          <w:szCs w:val="28"/>
        </w:rPr>
      </w:pPr>
    </w:p>
    <w:p w:rsidR="00FB608C" w:rsidRPr="00CB5996" w:rsidRDefault="00FB608C" w:rsidP="00FB608C"/>
    <w:p w:rsidR="00FB608C" w:rsidRPr="00DF24E5" w:rsidRDefault="00FB608C" w:rsidP="00DF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996">
        <w:rPr>
          <w:b/>
          <w:sz w:val="28"/>
          <w:szCs w:val="28"/>
        </w:rPr>
        <w:t xml:space="preserve">                                                         </w:t>
      </w:r>
      <w:r w:rsidRPr="00DF24E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DF24E5" w:rsidRPr="00DF24E5">
        <w:rPr>
          <w:rFonts w:ascii="Times New Roman" w:hAnsi="Times New Roman" w:cs="Times New Roman"/>
          <w:sz w:val="24"/>
          <w:szCs w:val="24"/>
        </w:rPr>
        <w:t>Составитель :</w:t>
      </w:r>
      <w:proofErr w:type="gramEnd"/>
    </w:p>
    <w:p w:rsidR="00DF24E5" w:rsidRPr="00DF24E5" w:rsidRDefault="00DF24E5" w:rsidP="00DF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4E5">
        <w:rPr>
          <w:rFonts w:ascii="Times New Roman" w:hAnsi="Times New Roman" w:cs="Times New Roman"/>
          <w:sz w:val="24"/>
          <w:szCs w:val="24"/>
        </w:rPr>
        <w:t>Глухов В.Ф.,</w:t>
      </w:r>
    </w:p>
    <w:p w:rsidR="00DF24E5" w:rsidRPr="00DF24E5" w:rsidRDefault="00DF24E5" w:rsidP="00DF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4E5">
        <w:rPr>
          <w:rFonts w:ascii="Times New Roman" w:hAnsi="Times New Roman" w:cs="Times New Roman"/>
          <w:sz w:val="24"/>
          <w:szCs w:val="24"/>
        </w:rPr>
        <w:t xml:space="preserve"> учитель математики</w:t>
      </w:r>
    </w:p>
    <w:p w:rsidR="00FB608C" w:rsidRPr="00FB608C" w:rsidRDefault="00FB608C" w:rsidP="00FB608C">
      <w:pPr>
        <w:tabs>
          <w:tab w:val="left" w:pos="2835"/>
        </w:tabs>
        <w:rPr>
          <w:sz w:val="28"/>
          <w:szCs w:val="28"/>
        </w:rPr>
      </w:pPr>
    </w:p>
    <w:p w:rsidR="00FB608C" w:rsidRPr="00FB608C" w:rsidRDefault="00FB608C" w:rsidP="00FB608C">
      <w:pPr>
        <w:rPr>
          <w:sz w:val="28"/>
          <w:szCs w:val="28"/>
        </w:rPr>
      </w:pPr>
    </w:p>
    <w:p w:rsidR="00FB608C" w:rsidRPr="00FB608C" w:rsidRDefault="00FB608C" w:rsidP="00FB608C">
      <w:pPr>
        <w:rPr>
          <w:sz w:val="28"/>
          <w:szCs w:val="28"/>
        </w:rPr>
      </w:pPr>
    </w:p>
    <w:p w:rsidR="00FB608C" w:rsidRPr="00FB608C" w:rsidRDefault="00FB608C" w:rsidP="00FB608C">
      <w:pPr>
        <w:rPr>
          <w:sz w:val="28"/>
          <w:szCs w:val="28"/>
        </w:rPr>
      </w:pPr>
    </w:p>
    <w:p w:rsidR="00FB608C" w:rsidRPr="00FB608C" w:rsidRDefault="00FB608C" w:rsidP="00FB608C">
      <w:pPr>
        <w:rPr>
          <w:sz w:val="28"/>
          <w:szCs w:val="28"/>
        </w:rPr>
      </w:pPr>
    </w:p>
    <w:p w:rsidR="00FB608C" w:rsidRPr="00FB608C" w:rsidRDefault="00FB608C" w:rsidP="00FB608C">
      <w:pPr>
        <w:rPr>
          <w:sz w:val="28"/>
          <w:szCs w:val="28"/>
        </w:rPr>
      </w:pPr>
    </w:p>
    <w:p w:rsidR="00FB608C" w:rsidRDefault="00DF24E5" w:rsidP="00FB6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E5">
        <w:rPr>
          <w:rFonts w:ascii="Times New Roman" w:hAnsi="Times New Roman" w:cs="Times New Roman"/>
          <w:sz w:val="24"/>
          <w:szCs w:val="24"/>
        </w:rPr>
        <w:t>Новосибирск, 2020</w:t>
      </w:r>
    </w:p>
    <w:p w:rsidR="00DF24E5" w:rsidRDefault="00DF24E5" w:rsidP="00FB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E5" w:rsidRPr="00DF24E5" w:rsidRDefault="00DF24E5" w:rsidP="00FB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F88" w:rsidRPr="00DF24E5" w:rsidRDefault="007F6F88" w:rsidP="007F6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4E5" w:rsidRPr="00DF24E5" w:rsidRDefault="00DF24E5" w:rsidP="00DF24E5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E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24E5" w:rsidRDefault="00DF24E5" w:rsidP="00DF2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4E5" w:rsidRDefault="00DF24E5" w:rsidP="00DF24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B03" w:rsidRPr="00944B03" w:rsidRDefault="00944B03" w:rsidP="00944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DF24E5" w:rsidRDefault="00DF24E5" w:rsidP="00D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8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6F88">
        <w:rPr>
          <w:rFonts w:ascii="Times New Roman" w:hAnsi="Times New Roman" w:cs="Times New Roman"/>
          <w:sz w:val="24"/>
          <w:szCs w:val="24"/>
        </w:rPr>
        <w:t>-го класса с ОВЗ - задержкой психического развития составлена в соответствии с адаптированной основной общеобразовательной программой основного общего образования для обучающихся с задержкой психического развития с учетом требований общего образования для обучающихся с ОВЗ и на основе 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F6F8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E8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B92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E8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B92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E8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B92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E8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4E5" w:rsidRDefault="00DF24E5" w:rsidP="00DF2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88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обучающимися базовых знаний, что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F6F88">
        <w:rPr>
          <w:rFonts w:ascii="Times New Roman" w:hAnsi="Times New Roman" w:cs="Times New Roman"/>
          <w:sz w:val="24"/>
          <w:szCs w:val="24"/>
        </w:rPr>
        <w:t xml:space="preserve">ГОС к освоению обучающимися АООП </w:t>
      </w:r>
      <w:proofErr w:type="gramStart"/>
      <w:r w:rsidRPr="007F6F88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24E5" w:rsidRPr="00D11C2B" w:rsidRDefault="00DF24E5" w:rsidP="00DF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2B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DF24E5" w:rsidRPr="00D11C2B" w:rsidRDefault="00DF24E5" w:rsidP="00DF2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2B">
        <w:rPr>
          <w:rFonts w:ascii="Times New Roman" w:eastAsia="Times New Roman" w:hAnsi="Times New Roman" w:cs="Times New Roman"/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DF24E5" w:rsidRPr="00097664" w:rsidRDefault="00DF24E5" w:rsidP="00DF24E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Коррекционно-ра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звивающий курс по математике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</w:rPr>
        <w:t>изучается 1 час в н</w:t>
      </w:r>
      <w:r>
        <w:rPr>
          <w:rFonts w:ascii="Times New Roman" w:eastAsia="Times New Roman" w:hAnsi="Times New Roman" w:cs="Times New Roman"/>
          <w:sz w:val="24"/>
          <w:szCs w:val="24"/>
        </w:rPr>
        <w:t>еделю, за весь период обучения</w:t>
      </w:r>
      <w:r w:rsidRPr="00D11C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F24E5" w:rsidRPr="00D11C2B" w:rsidRDefault="00DF24E5" w:rsidP="00DF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DF24E5" w:rsidRPr="00D11C2B" w:rsidTr="00304AA7">
        <w:trPr>
          <w:jc w:val="center"/>
        </w:trPr>
        <w:tc>
          <w:tcPr>
            <w:tcW w:w="2490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DF24E5" w:rsidRPr="00D11C2B" w:rsidTr="00304AA7">
        <w:trPr>
          <w:jc w:val="center"/>
        </w:trPr>
        <w:tc>
          <w:tcPr>
            <w:tcW w:w="2490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6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2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F24E5" w:rsidRPr="00D11C2B" w:rsidTr="00304AA7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DF24E5" w:rsidRPr="00D11C2B" w:rsidRDefault="003464EE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DF24E5" w:rsidRPr="00097664" w:rsidRDefault="00DF24E5" w:rsidP="00DF2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   </w:t>
      </w:r>
    </w:p>
    <w:p w:rsidR="00DF24E5" w:rsidRDefault="00DF24E5" w:rsidP="00DF2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Данная программа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DF24E5" w:rsidRDefault="00DF24E5" w:rsidP="00DF2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  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предметам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7 вида в процессе 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FB608C" w:rsidRDefault="00FB608C" w:rsidP="007F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Цель коррекционных занятий</w:t>
      </w:r>
      <w:r w:rsidRPr="00FB608C">
        <w:rPr>
          <w:rFonts w:ascii="Times New Roman" w:hAnsi="Times New Roman" w:cs="Times New Roman"/>
          <w:sz w:val="24"/>
          <w:szCs w:val="24"/>
        </w:rPr>
        <w:t xml:space="preserve"> -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</w:t>
      </w:r>
      <w:r w:rsidRPr="00FB608C">
        <w:rPr>
          <w:rFonts w:ascii="Times New Roman" w:hAnsi="Times New Roman" w:cs="Times New Roman"/>
          <w:sz w:val="24"/>
          <w:szCs w:val="24"/>
        </w:rPr>
        <w:lastRenderedPageBreak/>
        <w:t>восприятию нового учебного материала. Коррекционная работа осуществляется в рамках целостного подхода к воспитанию и развитию ребенка. Работа в часы индивидуально-групповых занятий должна быть направлена на общее развитие, а не тренировку отдельных психических процессов или способностей учащихся.</w:t>
      </w:r>
      <w:r w:rsidRPr="00FB608C">
        <w:rPr>
          <w:rFonts w:ascii="Times New Roman" w:hAnsi="Times New Roman" w:cs="Times New Roman"/>
          <w:sz w:val="24"/>
          <w:szCs w:val="24"/>
        </w:rPr>
        <w:br/>
        <w:t>Исходным принципом для определения целей и задач коррекции, а также способов их решения является принцип единства диагностики и коррекции развития. Задачи коррекционной работы могут быть правильно поставлены только на основе комплексной диагностики и оценки резервов потенциальных возможностей ребенка, исходя из понятия «зона ближайшего развития». Выбор оптимальных средств и приемов коррекционно-педагогического воздействия невозможен без всестороннего и глубокого изучения причин затруднений, возникающих у детей при усвоении учебных программ. Наиболее достоверной оказывается диагностика, которая опирается на данные клинико-физиологического и психолого-педагогического изучения ребенка, находящегося в адекватных, наиболее благоприятных условиях обучения.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-развивать и корректировать функции познавательной деятельности в соответствии с возрастными и индивидуально-типологическими особенностями учащихся, имеющих ограниченные возможности здоровья;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-формировать умения и навыки обучающихся на базе усвоенных знаний программного учебного материала предыдущего года обучения;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-формирование и развитие представлений об основных понятиях алгебры и геометрии (уравнение, системы уравнений, тождественные преобразования, функции, графики функций, одночлены и многочлены, многоугольники, параллельные и перпендикулярные прямые, окружность);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-активизировать обогащение словарного запаса учащихся, имеющих ограниченные возможности;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-системно развивать и корректно подводить ребенка к осмыслению условия задачи, формировать внимание, логическое мышление, пространственное воображение.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Организация и основные направления индивидуально-групповых коррекционных занятий по математике.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Основной принцип</w:t>
      </w:r>
      <w:r w:rsidRPr="00FB608C">
        <w:rPr>
          <w:rFonts w:ascii="Times New Roman" w:hAnsi="Times New Roman" w:cs="Times New Roman"/>
          <w:sz w:val="24"/>
          <w:szCs w:val="24"/>
        </w:rPr>
        <w:t xml:space="preserve"> организации коррекционной направленности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- воспитательного процесса   предполагает активное воздействие на сенсорное, умственное и речевое развитие детей.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Коррекция отдельных сторон психической деятельности: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зрительной памяти и внимания;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 ориентации;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слухового внимания и памяти;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Развитие основных мыслительных операций: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навыков соотносительного анализа;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- навыков группировки и </w:t>
      </w:r>
      <w:proofErr w:type="gramStart"/>
      <w:r w:rsidRPr="00FB608C">
        <w:rPr>
          <w:rFonts w:ascii="Times New Roman" w:hAnsi="Times New Roman" w:cs="Times New Roman"/>
          <w:sz w:val="24"/>
          <w:szCs w:val="24"/>
        </w:rPr>
        <w:t>классификации ;</w:t>
      </w:r>
      <w:proofErr w:type="gramEnd"/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умения работать по словесной и письменной инструкции, алгоритму;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умения планировать деятельность;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комбинаторных способностей.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Развитие различных видов мышления: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наглядно-образного мышления;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Коррекция нарушений в развитии эмоционально-личностной сферы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 xml:space="preserve">-развитие инициативности, стремления доводить начатое дело до конца;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-формирование умения преодолевать трудности;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 xml:space="preserve">-воспитание самостоятельности принятия решения;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адекватности чувств;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устойчивой и адекватной самооценки;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умения анализировать свою деятельность;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>-воспитание правильного отношения к критике.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5.Развитие речи, овладение техникой речи.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Расширение представлений об окружающем мире и обогащение словаря.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Коррекция индивидуальных пробелов в знаниях.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br/>
        <w:t>Система коррекционной работы предусматривает проведение с обучающимися индивидуальных и групповых коррекционных занятий общеразвивающей и предметной направленности. Они включены в учебный план ОУ.</w:t>
      </w:r>
      <w:r w:rsidRPr="00FB608C">
        <w:rPr>
          <w:rFonts w:ascii="Times New Roman" w:hAnsi="Times New Roman" w:cs="Times New Roman"/>
          <w:sz w:val="24"/>
          <w:szCs w:val="24"/>
        </w:rPr>
        <w:br/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08C">
        <w:rPr>
          <w:rFonts w:ascii="Times New Roman" w:hAnsi="Times New Roman" w:cs="Times New Roman"/>
          <w:b/>
          <w:sz w:val="24"/>
          <w:szCs w:val="24"/>
        </w:rPr>
        <w:t>Познавательные задачи: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представлений о математике как части об</w:t>
      </w:r>
      <w:r w:rsidRPr="00FB608C">
        <w:rPr>
          <w:rFonts w:ascii="Times New Roman" w:hAnsi="Times New Roman" w:cs="Times New Roman"/>
          <w:sz w:val="24"/>
          <w:szCs w:val="24"/>
        </w:rPr>
        <w:softHyphen/>
        <w:t>щечеловеческой культуры, воспитание понимания значимо</w:t>
      </w:r>
      <w:r w:rsidRPr="00FB608C">
        <w:rPr>
          <w:rFonts w:ascii="Times New Roman" w:hAnsi="Times New Roman" w:cs="Times New Roman"/>
          <w:sz w:val="24"/>
          <w:szCs w:val="24"/>
        </w:rPr>
        <w:softHyphen/>
        <w:t>сти математики для общественного прогресса;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формирование универсальных учебных действий, основ учебно-исследовательской и проектной деятельности.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08C">
        <w:rPr>
          <w:rFonts w:ascii="Times New Roman" w:hAnsi="Times New Roman" w:cs="Times New Roman"/>
          <w:b/>
          <w:sz w:val="24"/>
          <w:szCs w:val="24"/>
        </w:rPr>
        <w:t>Практические задачи: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формирование вычислительной культуры и прак</w:t>
      </w:r>
      <w:r w:rsidRPr="00FB608C">
        <w:rPr>
          <w:rFonts w:ascii="Times New Roman" w:hAnsi="Times New Roman" w:cs="Times New Roman"/>
          <w:sz w:val="24"/>
          <w:szCs w:val="24"/>
        </w:rPr>
        <w:softHyphen/>
        <w:t>тических навыков вычислений;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обучение школьников умению связно излагать свои мысли в устной и письменной форме, формирования механизмов мышления, характерных для математической деятельности.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08C">
        <w:rPr>
          <w:rFonts w:ascii="Times New Roman" w:hAnsi="Times New Roman" w:cs="Times New Roman"/>
          <w:b/>
          <w:sz w:val="24"/>
          <w:szCs w:val="24"/>
        </w:rPr>
        <w:t>Общепредметные</w:t>
      </w:r>
      <w:proofErr w:type="spellEnd"/>
      <w:r w:rsidRPr="00FB608C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коррекция отставания в социальном </w:t>
      </w:r>
      <w:proofErr w:type="gramStart"/>
      <w:r w:rsidRPr="00FB608C">
        <w:rPr>
          <w:rFonts w:ascii="Times New Roman" w:hAnsi="Times New Roman" w:cs="Times New Roman"/>
          <w:sz w:val="24"/>
          <w:szCs w:val="24"/>
        </w:rPr>
        <w:t>поведении  обучающихся</w:t>
      </w:r>
      <w:proofErr w:type="gramEnd"/>
      <w:r w:rsidRPr="00FB608C">
        <w:rPr>
          <w:rFonts w:ascii="Times New Roman" w:hAnsi="Times New Roman" w:cs="Times New Roman"/>
          <w:sz w:val="24"/>
          <w:szCs w:val="24"/>
        </w:rPr>
        <w:t xml:space="preserve"> средствами данного предмета;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коррекция и развитие их логического мышления;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коррекция навыков  самостоятельного пополнения знаний по математике;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развитие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 и т.д.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 (праздничные дни и карантинные мероприятия).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Традиционный урок, комбинированный урок, урок-беседа, повторительно-обобщающий урок, урок-исследование,  урок-практикум, урок развития речи, урок контроля знаний и умений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Методы обучения, применяемые на уроке: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lastRenderedPageBreak/>
        <w:t>объяснительные, репродуктивные – рассказ, объяснение, беседа, работа с учебником и книгой;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наглядные – наблюдение, демонстрация;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инструктивно-практические – упражнения;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объяснительно – побуждающие;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частично – поисковые.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методы изложения новых знаний;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методы повторения, закрепления знаний;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методы применения знаний;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методы контроля.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Содержание занятий</w:t>
      </w:r>
      <w:r w:rsidRPr="00FB608C">
        <w:rPr>
          <w:rFonts w:ascii="Times New Roman" w:hAnsi="Times New Roman" w:cs="Times New Roman"/>
          <w:bCs/>
          <w:sz w:val="24"/>
          <w:szCs w:val="24"/>
        </w:rPr>
        <w:t> исключает формальный механический подход, «натаскивание» в формировании отдельных навыков.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Планируется не столько достижение отдельного результата (например, выучить таблицу умножения), сколько создание условий для улучшения возможностей развития ребенка в целом. Коррекционные занятия по математике проводятся с учащимися по мере выявления учителем, психологом индивидуальных пробелов в их развитии и обучении.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При обучении учитываются следующие показатели: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  <w:t>1. Физическое состояние и развитие ребенка: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динамика физического развития (анамнез);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состояние слуха, зрения;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развития двигательной сферы, нарушения общей моторики (общая напряженность или вялость, неточность движений, параличи, парезы, наличие их остаточных явлений);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 xml:space="preserve">- 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синкинезий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>, навязчивых движений);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 xml:space="preserve">- особенности работоспособности (утомляемость, истощаемость, рассеянность,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пресыщаемость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>, усидчивость, темп работы; увеличение количества ошибок к концу урока или при однообразных видах деятельности; жалобы на головную боль).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2. Особенности и уровень развития познавательной сферы: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восприятия величины, формы, цвета, времени, пространственного расположения предметов (глубина восприятия, его объективность);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внимания: 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 внимания;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памяти: точность постоянство, возможность долговременного запоминания, умение использовать приемы запоминания, индивидуальные особенности памяти; преобладающий вид памяти (зрительная, слуховая, двигательная, смешанная); преобладание логической или механической памяти;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мышления: уровень овладения операциями анализа, сравнения, синтеза (умение выделить существенные элементы, части, сравнить предметы с целью выявления сходства и различия; способность обобщать и делать самостоятельные выводы; умение устанавливать причинно-следственные связи);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 xml:space="preserve">- особенности речи: дефекты произношения, объем словарного запаса,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 xml:space="preserve"> фразовой речи, особенности грамматического строя, уровень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 xml:space="preserve"> интонации, выразительности, ясности, силы и высоты голоса);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познавательные интересы, любознательность.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3. Отношение к учебной деятельности, особенности мотивации: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Cs/>
          <w:sz w:val="24"/>
          <w:szCs w:val="24"/>
        </w:rPr>
        <w:t xml:space="preserve">- особенности отношений &lt;учитель-ученик&gt;, реакция ученика на замечания, оценку его 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</w:t>
      </w:r>
      <w:r w:rsidRPr="00FB608C">
        <w:rPr>
          <w:rFonts w:ascii="Times New Roman" w:hAnsi="Times New Roman" w:cs="Times New Roman"/>
          <w:bCs/>
          <w:sz w:val="24"/>
          <w:szCs w:val="24"/>
        </w:rPr>
        <w:lastRenderedPageBreak/>
        <w:t>агрессивность); отношение к похвале и порицанию;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способность осуществлять контроль за собственной деятельностью по наглядному образцу, словесной инструкции, алгоритму; особенности самоконтроля;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умение планировать свою деятельность.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4. Особенности эмоционально-личностной сферы: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Cs/>
          <w:sz w:val="24"/>
          <w:szCs w:val="24"/>
        </w:rPr>
        <w:t>- эмоционально-волевая зрелость, глубина и устойчивость чувств;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способность к волевому усилию;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преобладающее настроение (мрачность, подавленность, злобность, агрессивность, замкнутость, негативизм, эйфорическая жизнерадостность);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внушаемость;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наличие аффективных вспышек, склонность к отказным реакциям;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 xml:space="preserve">- наличие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фобических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 xml:space="preserve"> реакций (страх темноты, замкнутого пространства, одиночества и др.);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отношение к самому себе (недостатки, возможности); особенности самооценки;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отношения с окружающими (положение в коллективе, самостоятельность, взаимоотношения со сверстниками и старшими);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поведения в школе и дома;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нарушения поведения, вредные привычки.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5. Особенности усвоения знаний, умений, навыков, предусмотренных программой: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общая осведомленность в кругу бытовых понятий, знания о себе и об окружающем мире;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 xml:space="preserve"> навыков чтения, счета, письма соответственно возрасту и классу;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характер ошибок при чтении и письме, счете и решении задач.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Изучение индивидуальных особенностей учащихся позволяет планировать сроки коррекционной работы.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Продолжительность занятий по математике с одним учеником или группой не превышает 20 минут. В группу можно объединять 3-4 ученика, у которых обнаружены одинаковые пробелы в развитии и усвоении школьной программы или сходные затруднения в учебной деятельности. Работа с целым классом или большим количеством учащихся на этих занятиях не допускается.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При организации коррекционных занятий по математике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Цель и результаты не должны быть слишком отдалены во времени от начала выполнения задания, они должны быть значимы для обучающихся, поэтому при организации коррекционного воздействия необходимо создание дополнительной стимуляции (похвала учителя, соревнование и т..).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В период, когда ребенок еще не может получить хорошую оценку на уроке математики, важно создать ситуацию достижения успеха на индивидуально-групповом занятии. С этой целью использую систему условной качественно-количественной оценки достижений ребенка. При подготовке и проведении коррекционных занятий по математике необходимо также помнить и об особенностях восприятия учащимися учебного материала и специфике их мотивации деятельности. Эффективно использование различного рода игровых ситуаций, дидактических игр, игровых упражнений, задач, способных сделать учебную деятельность более актуальной и значимой для ребенка.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Основой реализации рабочей программы является: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-использование приемов и методов, применяемых в личностно-ориентированном подходе в обучении, а также проблемного обучения;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lastRenderedPageBreak/>
        <w:t>-вести обучение «от простого -к сложному», используя наглядные пособия и иллюстрируя математические высказывания;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-вести изучение отдельных тем учебного материала на уровне «от общего к частному», применяя частично поисковые методы и приемы;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-формирование учебно-познавательных интересов, применяя информационно-коммуникационные технологии.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608C" w:rsidRPr="00DF24E5" w:rsidRDefault="00DF24E5" w:rsidP="00FB60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FB608C" w:rsidRPr="00DF24E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DF24E5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 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1. Совершенствование движений и сенсомоторного развития: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мелкой моторики кисти и пальцев рук;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навыков каллиграфии;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артикуляционной моторики.</w:t>
      </w: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2. Коррекция отдельных сторон психической деятельности: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зрительного восприятия и узнавания;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зрительной памяти и внимания;</w:t>
      </w:r>
      <w:r w:rsidRPr="00FB608C">
        <w:rPr>
          <w:rFonts w:ascii="Times New Roman" w:hAnsi="Times New Roman" w:cs="Times New Roman"/>
          <w:sz w:val="24"/>
          <w:szCs w:val="24"/>
        </w:rPr>
        <w:br/>
        <w:t>- формирование обобщенных представлений о свойствах предметов (цвет, форма, величина);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пространственных представлений ориентации;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представлений о времени;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слухового внимания и памяти;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фонетико-фонематических представлений, формирование звукового анализа.</w:t>
      </w: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3. Развитие основных мыслительных операций: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sz w:val="24"/>
          <w:szCs w:val="24"/>
        </w:rPr>
        <w:t>- навыков соотносительного анализа;</w:t>
      </w:r>
      <w:r w:rsidRPr="00FB608C">
        <w:rPr>
          <w:rFonts w:ascii="Times New Roman" w:hAnsi="Times New Roman" w:cs="Times New Roman"/>
          <w:sz w:val="24"/>
          <w:szCs w:val="24"/>
        </w:rPr>
        <w:br/>
        <w:t>- навыков группировки и классификации (на базе овладения основными родовыми понятиями);</w:t>
      </w:r>
      <w:r w:rsidRPr="00FB608C">
        <w:rPr>
          <w:rFonts w:ascii="Times New Roman" w:hAnsi="Times New Roman" w:cs="Times New Roman"/>
          <w:sz w:val="24"/>
          <w:szCs w:val="24"/>
        </w:rPr>
        <w:br/>
        <w:t>- умения работать по словесной и письменной инструкции, алгоритму;</w:t>
      </w:r>
      <w:r w:rsidRPr="00FB608C">
        <w:rPr>
          <w:rFonts w:ascii="Times New Roman" w:hAnsi="Times New Roman" w:cs="Times New Roman"/>
          <w:sz w:val="24"/>
          <w:szCs w:val="24"/>
        </w:rPr>
        <w:br/>
        <w:t>- умения планировать деятельность;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комбинаторных способностей.</w:t>
      </w: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4. Развитие различных видов мышления: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наглядно-образного мышления;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словесно-логического мышления (умение видеть и устанавливать логические связи между предметами, явлениями и событиями).</w:t>
      </w: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5. Коррекция нарушений в развитии эмоционально-личностной сферы</w:t>
      </w:r>
      <w:r w:rsidRPr="00FB608C">
        <w:rPr>
          <w:rFonts w:ascii="Times New Roman" w:hAnsi="Times New Roman" w:cs="Times New Roman"/>
          <w:sz w:val="24"/>
          <w:szCs w:val="24"/>
        </w:rPr>
        <w:t> (релаксационные упражнения для мимики лица, драматизация, чтение по ролям и т.д.).</w:t>
      </w: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6.  Развитие речи, овладение техникой речи.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  <w:t>7. Расширение представлений об окружающем мире и обогащение словаря.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  <w:t>8.  Коррекция индивидуальных пробелов в знаниях.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Психолого-дидактические принципы коррекционной работы предусматривают:</w:t>
      </w:r>
      <w:r w:rsidRPr="00FB608C">
        <w:rPr>
          <w:rFonts w:ascii="Times New Roman" w:hAnsi="Times New Roman" w:cs="Times New Roman"/>
          <w:sz w:val="24"/>
          <w:szCs w:val="24"/>
        </w:rPr>
        <w:br/>
        <w:t>- введение в содержание обучения разделов, предусматривающих восполнение пробелов предшествующего развития, формирование готовности к восприятию наиболее сложных разделов программы;</w:t>
      </w:r>
      <w:r w:rsidRPr="00FB608C">
        <w:rPr>
          <w:rFonts w:ascii="Times New Roman" w:hAnsi="Times New Roman" w:cs="Times New Roman"/>
          <w:sz w:val="24"/>
          <w:szCs w:val="24"/>
        </w:rPr>
        <w:br/>
        <w:t xml:space="preserve">- использование методов и приемов обучения с ориентацией на &lt;зону ближайшего развития&gt; ребенка,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т.е.создание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оптимальных условий для реализации его потенциальных возможностей;</w:t>
      </w:r>
      <w:r w:rsidRPr="00FB608C">
        <w:rPr>
          <w:rFonts w:ascii="Times New Roman" w:hAnsi="Times New Roman" w:cs="Times New Roman"/>
          <w:sz w:val="24"/>
          <w:szCs w:val="24"/>
        </w:rPr>
        <w:br/>
        <w:t>- коррекционную направленность учебно-воспитательного процесса, обеспечивающего решение задач общего развития, воспитания и коррекции познавательной деятельности и речи ребенка, преодоление индивидуальных недостатков развития;</w:t>
      </w:r>
      <w:r w:rsidRPr="00FB608C">
        <w:rPr>
          <w:rFonts w:ascii="Times New Roman" w:hAnsi="Times New Roman" w:cs="Times New Roman"/>
          <w:sz w:val="24"/>
          <w:szCs w:val="24"/>
        </w:rPr>
        <w:br/>
        <w:t>Среди 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задач коррекционно-развивающего</w:t>
      </w:r>
      <w:r w:rsidRPr="00FB608C">
        <w:rPr>
          <w:rFonts w:ascii="Times New Roman" w:hAnsi="Times New Roman" w:cs="Times New Roman"/>
          <w:sz w:val="24"/>
          <w:szCs w:val="24"/>
        </w:rPr>
        <w:t> учебно-воспитательного направления особо выделяются и имеют методическую обеспеченность:</w:t>
      </w:r>
      <w:r w:rsidRPr="00FB608C">
        <w:rPr>
          <w:rFonts w:ascii="Times New Roman" w:hAnsi="Times New Roman" w:cs="Times New Roman"/>
          <w:sz w:val="24"/>
          <w:szCs w:val="24"/>
        </w:rPr>
        <w:br/>
        <w:t xml:space="preserve">- развитие познавательной активности детей (достигается реализацией принципа </w:t>
      </w:r>
      <w:r w:rsidRPr="00FB608C">
        <w:rPr>
          <w:rFonts w:ascii="Times New Roman" w:hAnsi="Times New Roman" w:cs="Times New Roman"/>
          <w:sz w:val="24"/>
          <w:szCs w:val="24"/>
        </w:rPr>
        <w:lastRenderedPageBreak/>
        <w:t>доступности учебного материала, обеспечением &lt;эффекта новизны&gt; при решении учебных задач);</w:t>
      </w:r>
      <w:r w:rsidRPr="00FB608C">
        <w:rPr>
          <w:rFonts w:ascii="Times New Roman" w:hAnsi="Times New Roman" w:cs="Times New Roman"/>
          <w:sz w:val="24"/>
          <w:szCs w:val="24"/>
        </w:rPr>
        <w:br/>
        <w:t xml:space="preserve">- развитие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умений: приемов анализа, сравнения, обобщения, </w:t>
      </w:r>
      <w:bookmarkStart w:id="0" w:name="_GoBack"/>
      <w:bookmarkEnd w:id="0"/>
      <w:r w:rsidRPr="00FB608C">
        <w:rPr>
          <w:rFonts w:ascii="Times New Roman" w:hAnsi="Times New Roman" w:cs="Times New Roman"/>
          <w:sz w:val="24"/>
          <w:szCs w:val="24"/>
        </w:rPr>
        <w:t>навыков группировки и классификации;</w:t>
      </w:r>
      <w:r w:rsidRPr="00FB608C">
        <w:rPr>
          <w:rFonts w:ascii="Times New Roman" w:hAnsi="Times New Roman" w:cs="Times New Roman"/>
          <w:sz w:val="24"/>
          <w:szCs w:val="24"/>
        </w:rPr>
        <w:br/>
        <w:t>- нормализация учебной деятельности, формирование умения ориентироваться в задании, воспитание самоконтроля и самооценки;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словаря, устной монологической речи детей в единстве с обогащением знаниями и представлениями об окружающей действительности;</w:t>
      </w:r>
      <w:r w:rsidRPr="00FB608C">
        <w:rPr>
          <w:rFonts w:ascii="Times New Roman" w:hAnsi="Times New Roman" w:cs="Times New Roman"/>
          <w:sz w:val="24"/>
          <w:szCs w:val="24"/>
        </w:rPr>
        <w:br/>
        <w:t>- логопедическая коррекция нарушений речи;</w:t>
      </w:r>
      <w:r w:rsidRPr="00FB608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поведения ребенка;</w:t>
      </w:r>
      <w:r w:rsidRPr="00FB608C">
        <w:rPr>
          <w:rFonts w:ascii="Times New Roman" w:hAnsi="Times New Roman" w:cs="Times New Roman"/>
          <w:sz w:val="24"/>
          <w:szCs w:val="24"/>
        </w:rPr>
        <w:br/>
        <w:t>- социальная профилактика, формирование навыков общения, правильного поведения.</w:t>
      </w:r>
      <w:r w:rsidRPr="00FB608C">
        <w:rPr>
          <w:rFonts w:ascii="Times New Roman" w:hAnsi="Times New Roman" w:cs="Times New Roman"/>
          <w:sz w:val="24"/>
          <w:szCs w:val="24"/>
        </w:rPr>
        <w:br/>
        <w:t> 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Методические принципы построения содержания учебного материала</w:t>
      </w:r>
      <w:r w:rsidRPr="00FB608C">
        <w:rPr>
          <w:rFonts w:ascii="Times New Roman" w:hAnsi="Times New Roman" w:cs="Times New Roman"/>
          <w:sz w:val="24"/>
          <w:szCs w:val="24"/>
        </w:rPr>
        <w:t>, направленные на обеспечение системного усвоения знаний учащихся, 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включает:</w:t>
      </w:r>
      <w:r w:rsidRPr="00FB608C">
        <w:rPr>
          <w:rFonts w:ascii="Times New Roman" w:hAnsi="Times New Roman" w:cs="Times New Roman"/>
          <w:sz w:val="24"/>
          <w:szCs w:val="24"/>
        </w:rPr>
        <w:br/>
        <w:t>- усиление практической направленности изучаемого материала;</w:t>
      </w:r>
      <w:r w:rsidRPr="00FB608C">
        <w:rPr>
          <w:rFonts w:ascii="Times New Roman" w:hAnsi="Times New Roman" w:cs="Times New Roman"/>
          <w:sz w:val="24"/>
          <w:szCs w:val="24"/>
        </w:rPr>
        <w:br/>
        <w:t>- выделение сущностных признаков изучаемых явлений;</w:t>
      </w:r>
      <w:r w:rsidRPr="00FB608C">
        <w:rPr>
          <w:rFonts w:ascii="Times New Roman" w:hAnsi="Times New Roman" w:cs="Times New Roman"/>
          <w:sz w:val="24"/>
          <w:szCs w:val="24"/>
        </w:rPr>
        <w:br/>
        <w:t>- опору на жизненный опыт ребенка;</w:t>
      </w:r>
      <w:r w:rsidRPr="00FB608C">
        <w:rPr>
          <w:rFonts w:ascii="Times New Roman" w:hAnsi="Times New Roman" w:cs="Times New Roman"/>
          <w:sz w:val="24"/>
          <w:szCs w:val="24"/>
        </w:rPr>
        <w:br/>
        <w:t>- опору на объективные внутренние связи в содержании изучаемого материала как в рамках одного предмета, так и между предметами;</w:t>
      </w:r>
      <w:r w:rsidRPr="00FB608C">
        <w:rPr>
          <w:rFonts w:ascii="Times New Roman" w:hAnsi="Times New Roman" w:cs="Times New Roman"/>
          <w:sz w:val="24"/>
          <w:szCs w:val="24"/>
        </w:rPr>
        <w:br/>
        <w:t>- соблюдение в определении объема изучаемого материала принципа необходимости и достаточности;</w:t>
      </w:r>
      <w:r w:rsidRPr="00FB608C">
        <w:rPr>
          <w:rFonts w:ascii="Times New Roman" w:hAnsi="Times New Roman" w:cs="Times New Roman"/>
          <w:sz w:val="24"/>
          <w:szCs w:val="24"/>
        </w:rPr>
        <w:br/>
        <w:t>- введение в содержание учебных программ коррекционных разделов, предусматривающих активизацию познавательной деятельности, усвоенных ранее знаний и умений детей, формирование школьно-значимых функций, необходимых для решения учебных задач.</w:t>
      </w:r>
      <w:r w:rsidRPr="00FB608C">
        <w:rPr>
          <w:rFonts w:ascii="Times New Roman" w:hAnsi="Times New Roman" w:cs="Times New Roman"/>
          <w:sz w:val="24"/>
          <w:szCs w:val="24"/>
        </w:rPr>
        <w:br/>
      </w:r>
    </w:p>
    <w:p w:rsidR="007F6F88" w:rsidRDefault="00DF24E5" w:rsidP="00DF24E5">
      <w:pPr>
        <w:spacing w:after="0" w:line="240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DF24E5"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Тематическое планирование с указанием количества часов</w:t>
      </w:r>
    </w:p>
    <w:p w:rsidR="00C467CD" w:rsidRPr="00C467CD" w:rsidRDefault="00C467CD" w:rsidP="00C467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6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№1 –</w:t>
      </w:r>
      <w:r w:rsidRPr="00C467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очная форма обучения</w:t>
      </w:r>
    </w:p>
    <w:p w:rsidR="007F6F88" w:rsidRPr="007F6F88" w:rsidRDefault="007F6F88" w:rsidP="007F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3"/>
        <w:gridCol w:w="3040"/>
        <w:gridCol w:w="1805"/>
        <w:gridCol w:w="3518"/>
      </w:tblGrid>
      <w:tr w:rsidR="00FB608C" w:rsidRPr="007F6F88" w:rsidTr="00E17E2E">
        <w:trPr>
          <w:cantSplit/>
          <w:trHeight w:val="1300"/>
        </w:trPr>
        <w:tc>
          <w:tcPr>
            <w:tcW w:w="774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83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5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FB608C" w:rsidRPr="007F6F88" w:rsidTr="00385E7F">
        <w:trPr>
          <w:cantSplit/>
          <w:trHeight w:val="1380"/>
        </w:trPr>
        <w:tc>
          <w:tcPr>
            <w:tcW w:w="774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BB70D4" w:rsidRDefault="00BB70D4" w:rsidP="00B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FB608C" w:rsidRPr="007F6F88" w:rsidRDefault="00FB608C" w:rsidP="00B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Дроби. Сокращение дробей. 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признаков; ассоциативный эксперимент.</w:t>
            </w:r>
          </w:p>
        </w:tc>
      </w:tr>
      <w:tr w:rsidR="00FB608C" w:rsidRPr="007F6F88" w:rsidTr="007506D4">
        <w:trPr>
          <w:trHeight w:val="518"/>
        </w:trPr>
        <w:tc>
          <w:tcPr>
            <w:tcW w:w="774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3083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отдельных сторон психической деятельности на материале темы “ Сложение и вычитание дробей.  ”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признаков; ассоциативный эксперимент.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</w:tc>
      </w:tr>
      <w:tr w:rsidR="00FB608C" w:rsidRPr="007F6F88" w:rsidTr="00111E8D">
        <w:trPr>
          <w:trHeight w:val="518"/>
        </w:trPr>
        <w:tc>
          <w:tcPr>
            <w:tcW w:w="774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основных мыслительных операций на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темы “ Умножение дробей ”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вычленение главного и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второстепенного.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C" w:rsidRPr="007F6F88" w:rsidTr="003C2F4F">
        <w:trPr>
          <w:trHeight w:val="518"/>
        </w:trPr>
        <w:tc>
          <w:tcPr>
            <w:tcW w:w="774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3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мышления при изучении темы “ Возведение дробей в степень ”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C" w:rsidRPr="007F6F88" w:rsidTr="00591410">
        <w:trPr>
          <w:trHeight w:val="518"/>
        </w:trPr>
        <w:tc>
          <w:tcPr>
            <w:tcW w:w="774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мышления при изучении темы “ Деление дробей ”.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C" w:rsidRPr="007F6F88" w:rsidTr="00754776">
        <w:trPr>
          <w:trHeight w:val="518"/>
        </w:trPr>
        <w:tc>
          <w:tcPr>
            <w:tcW w:w="774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083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мышления при изучении темы “ Преобразование рациональных выражений ”. 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Методика на описание: опишите в словах следующие объекты и явления…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взаимосвязей.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C" w:rsidRPr="007F6F88" w:rsidTr="00001CAD">
        <w:trPr>
          <w:trHeight w:val="518"/>
        </w:trPr>
        <w:tc>
          <w:tcPr>
            <w:tcW w:w="774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Развитие основных мыслительных операций при изучении темы “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Квадратные корни.”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C" w:rsidRPr="007F6F88" w:rsidTr="00DD65CE">
        <w:trPr>
          <w:trHeight w:val="480"/>
        </w:trPr>
        <w:tc>
          <w:tcPr>
            <w:tcW w:w="774" w:type="dxa"/>
            <w:tcBorders>
              <w:bottom w:val="single" w:sz="4" w:space="0" w:color="auto"/>
            </w:tcBorders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основных мыслительных операций при изучении темы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“ Решение уравнений х</w:t>
            </w:r>
            <w:r w:rsidRPr="007F6F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=а ” Коррекция индивидуальных пробелов в знаниях.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C" w:rsidRPr="007F6F88" w:rsidTr="00135051">
        <w:trPr>
          <w:trHeight w:val="518"/>
        </w:trPr>
        <w:tc>
          <w:tcPr>
            <w:tcW w:w="774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2, 13, 14</w:t>
            </w:r>
          </w:p>
        </w:tc>
        <w:tc>
          <w:tcPr>
            <w:tcW w:w="3083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в развитии эмоционально-личностной сферы при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изучении темы “ Квадратный корень из произведения и дроби ”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действий, написание по образцу, тренинги на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многократное повторение.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C" w:rsidRPr="007F6F88" w:rsidTr="00FB3C3D">
        <w:trPr>
          <w:trHeight w:val="518"/>
        </w:trPr>
        <w:tc>
          <w:tcPr>
            <w:tcW w:w="774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5, 16</w:t>
            </w:r>
          </w:p>
        </w:tc>
        <w:tc>
          <w:tcPr>
            <w:tcW w:w="3083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в развитии эмоционально-личностной сферы при изучении темы “ Преобразование выражений, содержащих квадратные корни  ”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аналитико-синтезирующего мышления.</w:t>
            </w:r>
          </w:p>
        </w:tc>
      </w:tr>
      <w:tr w:rsidR="00FB608C" w:rsidRPr="007F6F88" w:rsidTr="00716D54">
        <w:trPr>
          <w:trHeight w:val="518"/>
        </w:trPr>
        <w:tc>
          <w:tcPr>
            <w:tcW w:w="817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 недоразвития речи при изучении темы “ Неполные квадратные уравнения ”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признаков; ассоциативный эксперимент.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C" w:rsidRPr="007F6F88" w:rsidTr="000D05B5">
        <w:trPr>
          <w:trHeight w:val="518"/>
        </w:trPr>
        <w:tc>
          <w:tcPr>
            <w:tcW w:w="817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9, 20</w:t>
            </w:r>
          </w:p>
        </w:tc>
        <w:tc>
          <w:tcPr>
            <w:tcW w:w="3040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 недоразвития речи при изучении темы “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 “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FB608C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аналитического мышления, коррекция – развитие слухового и зрительного внимания.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C" w:rsidRPr="007F6F88" w:rsidTr="00D31115">
        <w:trPr>
          <w:trHeight w:val="518"/>
        </w:trPr>
        <w:tc>
          <w:tcPr>
            <w:tcW w:w="817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3040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 недоразвития речи при изучении темы “ Решение дробно рациональных уравнений ”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FB608C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лингвистического мышления. Коррекция внимания.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C" w:rsidRPr="007F6F88" w:rsidTr="00C068F5">
        <w:trPr>
          <w:trHeight w:val="518"/>
        </w:trPr>
        <w:tc>
          <w:tcPr>
            <w:tcW w:w="817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0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 и обогащение словаря при изучении темы “ Решение задач с помощью квадратных уравнений ”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FB608C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аналитического мышления, коррекция – развитие слухового и зрительного внимания.</w:t>
            </w:r>
          </w:p>
          <w:p w:rsidR="00FB608C" w:rsidRPr="008D025D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FB608C" w:rsidRPr="008D025D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Методика на описание: опишите в словах следующие объекты и явления…</w:t>
            </w:r>
          </w:p>
          <w:p w:rsidR="00FB608C" w:rsidRPr="007F6F88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взаимосвязей.</w:t>
            </w:r>
          </w:p>
        </w:tc>
      </w:tr>
      <w:tr w:rsidR="00FB608C" w:rsidRPr="007F6F88" w:rsidTr="00DF42F6">
        <w:trPr>
          <w:trHeight w:val="518"/>
        </w:trPr>
        <w:tc>
          <w:tcPr>
            <w:tcW w:w="817" w:type="dxa"/>
            <w:gridSpan w:val="2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24, 25</w:t>
            </w:r>
          </w:p>
        </w:tc>
        <w:tc>
          <w:tcPr>
            <w:tcW w:w="3040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об окружающем мире и обогащение словаря при изучении темы “ </w:t>
            </w: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рациональных уравнений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BB70D4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FB608C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аналитического мышления, коррекция – развитие слухового и зрительного внимания.</w:t>
            </w:r>
          </w:p>
          <w:p w:rsidR="00FB608C" w:rsidRPr="008D025D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FB608C" w:rsidRPr="008D025D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Методика на описание: опишите в словах следующие объекты и явления…</w:t>
            </w:r>
          </w:p>
          <w:p w:rsidR="00FB608C" w:rsidRPr="007F6F88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взаимосвязей.</w:t>
            </w:r>
          </w:p>
        </w:tc>
      </w:tr>
      <w:tr w:rsidR="00FB608C" w:rsidRPr="007F6F88" w:rsidTr="00F8157B">
        <w:trPr>
          <w:trHeight w:val="518"/>
        </w:trPr>
        <w:tc>
          <w:tcPr>
            <w:tcW w:w="817" w:type="dxa"/>
            <w:gridSpan w:val="2"/>
          </w:tcPr>
          <w:p w:rsidR="00FB608C" w:rsidRPr="007F6F88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об окружающем мире и обогащение словаря при изучении темы “ </w:t>
            </w: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” Коррекция индивидуальных пробелов в знаниях.</w:t>
            </w:r>
          </w:p>
        </w:tc>
        <w:tc>
          <w:tcPr>
            <w:tcW w:w="1805" w:type="dxa"/>
          </w:tcPr>
          <w:p w:rsidR="00FB608C" w:rsidRPr="007F6F88" w:rsidRDefault="00817AAE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процессов, коррекция долговременной памяти.</w:t>
            </w:r>
          </w:p>
        </w:tc>
      </w:tr>
      <w:tr w:rsidR="00FB608C" w:rsidRPr="007F6F88" w:rsidTr="008F4615">
        <w:trPr>
          <w:trHeight w:val="433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об окружающем мире и обогащение словаря при изучении темы “ </w:t>
            </w: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” Коррекция индивидуальных пробелов в знаниях.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FB608C" w:rsidRPr="007F6F88" w:rsidRDefault="00817AAE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процессов, коррекция диалогической речи.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C" w:rsidRPr="007F6F88" w:rsidTr="00C44EFF">
        <w:trPr>
          <w:trHeight w:val="4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4B03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в развитии эмоционально-личностной сферы при изучении темы “ </w:t>
            </w: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неравенств с одной переменной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” Коррекция индивидуальных пробелов в знаниях.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944B03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признаков; ассоциативный эксперимент.</w:t>
            </w:r>
          </w:p>
          <w:p w:rsidR="00FB608C" w:rsidRPr="008D025D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FB608C" w:rsidRPr="007F6F88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</w:tc>
      </w:tr>
      <w:tr w:rsidR="00FB608C" w:rsidRPr="007F6F88" w:rsidTr="00343E21">
        <w:trPr>
          <w:trHeight w:val="4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944B03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32- 34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 недоразвития</w:t>
            </w:r>
            <w:proofErr w:type="gramEnd"/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 речи при изучении темы “ </w:t>
            </w: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.” Коррекция индивидуальных пробелов в знаниях.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817AAE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аналитико-синтезирующего мышления.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</w:t>
            </w:r>
          </w:p>
        </w:tc>
      </w:tr>
      <w:tr w:rsidR="00FB608C" w:rsidRPr="007F6F88" w:rsidTr="00591BDB">
        <w:trPr>
          <w:trHeight w:val="4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944B03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FB608C" w:rsidP="008D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об окружающем мире и обогащение словаря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итоговом занятии.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индивидуальных пробелов в знаниях.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817AAE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мыслительных процессов,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диалогической речи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, коррекция – развитие слухового и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внимания.</w:t>
            </w:r>
          </w:p>
          <w:p w:rsidR="00FB608C" w:rsidRPr="007F6F88" w:rsidRDefault="00FB608C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03" w:rsidRPr="007F6F88" w:rsidTr="00591BDB">
        <w:trPr>
          <w:trHeight w:val="4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3" w:rsidRDefault="00944B03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3" w:rsidRPr="00944B03" w:rsidRDefault="00944B03" w:rsidP="008D0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3" w:rsidRPr="00944B03" w:rsidRDefault="00944B03" w:rsidP="007F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3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3" w:rsidRPr="008D025D" w:rsidRDefault="00944B03" w:rsidP="007F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F88" w:rsidRDefault="007F6F88" w:rsidP="007F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E8" w:rsidRDefault="00B92BE8" w:rsidP="007F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AF1"/>
    <w:multiLevelType w:val="multilevel"/>
    <w:tmpl w:val="1D8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7379F"/>
    <w:multiLevelType w:val="hybridMultilevel"/>
    <w:tmpl w:val="4128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5A"/>
    <w:rsid w:val="0009384D"/>
    <w:rsid w:val="003464EE"/>
    <w:rsid w:val="00434D26"/>
    <w:rsid w:val="006A5BED"/>
    <w:rsid w:val="007F6F88"/>
    <w:rsid w:val="00817AAE"/>
    <w:rsid w:val="008D025D"/>
    <w:rsid w:val="00944B03"/>
    <w:rsid w:val="00B92BE8"/>
    <w:rsid w:val="00BB70D4"/>
    <w:rsid w:val="00C3535A"/>
    <w:rsid w:val="00C467CD"/>
    <w:rsid w:val="00DF24E5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1549"/>
  <w15:docId w15:val="{0AA37C13-396E-41AD-BDAB-3E1D8F2C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2019-03-12T17:27:00Z</dcterms:created>
  <dcterms:modified xsi:type="dcterms:W3CDTF">2021-02-08T01:51:00Z</dcterms:modified>
</cp:coreProperties>
</file>