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86" w:rsidRDefault="00D80B86" w:rsidP="00D80B86">
      <w:pPr>
        <w:pStyle w:val="a3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D67E46" w:rsidRPr="00097664" w:rsidRDefault="00D67E46" w:rsidP="00D67E46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120A57" w:rsidRDefault="00120A57" w:rsidP="00D67E46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</w:rPr>
      </w:pPr>
    </w:p>
    <w:p w:rsidR="00120A57" w:rsidRDefault="00120A57" w:rsidP="00D67E46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</w:rPr>
      </w:pPr>
    </w:p>
    <w:p w:rsidR="00120A57" w:rsidRDefault="00120A57" w:rsidP="00D67E46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</w:rPr>
      </w:pPr>
    </w:p>
    <w:p w:rsidR="00120A57" w:rsidRDefault="00120A57" w:rsidP="00D67E46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</w:rPr>
      </w:pPr>
    </w:p>
    <w:p w:rsidR="00D67E46" w:rsidRPr="00F77456" w:rsidRDefault="00D67E46" w:rsidP="00D67E46">
      <w:pPr>
        <w:shd w:val="clear" w:color="auto" w:fill="FFFFFF"/>
        <w:spacing w:line="336" w:lineRule="atLeast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</w:rPr>
        <w:t> </w:t>
      </w:r>
    </w:p>
    <w:p w:rsidR="00D67E46" w:rsidRPr="00097664" w:rsidRDefault="00D67E46" w:rsidP="00D67E4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 w:rsidRPr="00097664">
        <w:rPr>
          <w:rFonts w:ascii="Times New Roman" w:eastAsia="Times New Roman" w:hAnsi="Times New Roman" w:cs="Times New Roman"/>
          <w:b/>
          <w:color w:val="111115"/>
          <w:sz w:val="36"/>
          <w:szCs w:val="36"/>
          <w:bdr w:val="none" w:sz="0" w:space="0" w:color="auto" w:frame="1"/>
        </w:rPr>
        <w:t> </w:t>
      </w:r>
      <w:r w:rsidRPr="0009766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Рабочая программа </w:t>
      </w:r>
    </w:p>
    <w:p w:rsidR="00D67E46" w:rsidRPr="00097664" w:rsidRDefault="00D67E46" w:rsidP="00D67E4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 w:rsidRPr="0009766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коррекционно-развивающего курса по русскому языку</w:t>
      </w:r>
    </w:p>
    <w:p w:rsidR="00120A57" w:rsidRPr="00120A57" w:rsidRDefault="00D67E46" w:rsidP="00120A5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 w:rsidRPr="0009766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7класс</w:t>
      </w:r>
    </w:p>
    <w:p w:rsidR="00120A57" w:rsidRPr="00120A57" w:rsidRDefault="00D67E46" w:rsidP="00120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60671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  <w:r w:rsidR="00120A57" w:rsidRPr="00120A57">
        <w:rPr>
          <w:rFonts w:ascii="Calibri" w:eastAsia="Calibri" w:hAnsi="Calibri" w:cs="Times New Roman"/>
          <w:b/>
          <w:sz w:val="40"/>
          <w:szCs w:val="40"/>
          <w:lang w:eastAsia="en-US"/>
        </w:rPr>
        <w:t xml:space="preserve">   </w:t>
      </w:r>
      <w:r w:rsidR="00120A57" w:rsidRPr="00120A5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(является частью раздела 2.2 </w:t>
      </w:r>
      <w:proofErr w:type="gramStart"/>
      <w:r w:rsidR="00120A57" w:rsidRPr="00120A5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АООП ООО</w:t>
      </w:r>
      <w:proofErr w:type="gramEnd"/>
      <w:r w:rsidR="00120A57" w:rsidRPr="00120A5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обучающихся с ЗПР)</w:t>
      </w:r>
    </w:p>
    <w:p w:rsidR="00D67E46" w:rsidRPr="00606717" w:rsidRDefault="00D67E46" w:rsidP="00D67E46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</w:p>
    <w:p w:rsidR="00D67E46" w:rsidRPr="00606717" w:rsidRDefault="00D67E46" w:rsidP="00D67E46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67E46" w:rsidRPr="00606717" w:rsidRDefault="00D67E46" w:rsidP="00D67E46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67E46" w:rsidRPr="00606717" w:rsidRDefault="00D67E46" w:rsidP="00D67E46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67E46" w:rsidRPr="00606717" w:rsidRDefault="00D67E46" w:rsidP="00D67E46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67E46" w:rsidRPr="00606717" w:rsidRDefault="00D67E46" w:rsidP="00D67E46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67E46" w:rsidRPr="00606717" w:rsidRDefault="00D67E46" w:rsidP="00D67E46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67E46" w:rsidRPr="00606717" w:rsidRDefault="00D67E46" w:rsidP="00D67E46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67E46" w:rsidRPr="00606717" w:rsidRDefault="00D67E46" w:rsidP="00D67E46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A57" w:rsidRPr="00120A57" w:rsidRDefault="00D67E46" w:rsidP="00120A5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67E46" w:rsidRPr="00606717" w:rsidRDefault="00D67E46" w:rsidP="00D67E46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67E46" w:rsidRPr="00606717" w:rsidRDefault="00D67E46" w:rsidP="00D67E46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67E46" w:rsidRPr="00606717" w:rsidRDefault="00D67E46" w:rsidP="00D67E46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67E46" w:rsidRPr="00606717" w:rsidRDefault="00D67E46" w:rsidP="00D67E46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97664" w:rsidRDefault="00120A57" w:rsidP="00D67E46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Составитель</w:t>
      </w:r>
      <w:r w:rsidR="00D67E46"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</w:p>
    <w:p w:rsidR="00120A57" w:rsidRDefault="00D67E46" w:rsidP="00D67E46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Дашенцева</w:t>
      </w:r>
      <w:proofErr w:type="spellEnd"/>
      <w:r w:rsidR="00120A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:rsidR="00120A57" w:rsidRDefault="00120A57" w:rsidP="00D67E46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учитель русского языка </w:t>
      </w:r>
    </w:p>
    <w:p w:rsidR="00D67E46" w:rsidRPr="00606717" w:rsidRDefault="00120A57" w:rsidP="00D67E46">
      <w:pPr>
        <w:shd w:val="clear" w:color="auto" w:fill="FFFFFF"/>
        <w:spacing w:after="0" w:line="240" w:lineRule="auto"/>
        <w:ind w:firstLine="426"/>
        <w:jc w:val="right"/>
        <w:rPr>
          <w:rFonts w:ascii="initial" w:eastAsia="Times New Roman" w:hAnsi="initial" w:cs="Arial"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литературы</w:t>
      </w:r>
    </w:p>
    <w:p w:rsidR="00D67E46" w:rsidRPr="00606717" w:rsidRDefault="00D67E46" w:rsidP="00D67E46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</w:p>
    <w:p w:rsidR="00D67E46" w:rsidRPr="00606717" w:rsidRDefault="00D67E46" w:rsidP="00D67E46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67E46" w:rsidRPr="00606717" w:rsidRDefault="00D67E46" w:rsidP="00D67E46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</w:p>
    <w:p w:rsidR="00D67E46" w:rsidRDefault="00D67E46" w:rsidP="00D67E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A57" w:rsidRDefault="00120A57" w:rsidP="00D67E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20A57" w:rsidRDefault="00120A57" w:rsidP="00D67E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20A57" w:rsidRDefault="00120A57" w:rsidP="00D67E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20A57" w:rsidRDefault="00120A57" w:rsidP="00D67E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20A57" w:rsidRPr="00606717" w:rsidRDefault="00120A57" w:rsidP="00D67E46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</w:p>
    <w:p w:rsidR="00EB3336" w:rsidRDefault="00D67E46" w:rsidP="00D67E4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Новосибирск, 2020г</w:t>
      </w:r>
      <w:r w:rsidR="00CA1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336" w:rsidRDefault="00EB3336" w:rsidP="00D67E4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B3336" w:rsidRDefault="00EB3336" w:rsidP="00D67E4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B3336" w:rsidRDefault="00EB3336" w:rsidP="00D67E4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B3336" w:rsidRDefault="00EB3336" w:rsidP="00D67E4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B3336" w:rsidRDefault="00EB3336" w:rsidP="00D67E4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B3336" w:rsidRDefault="00EB3336" w:rsidP="00D67E4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B3336" w:rsidRDefault="00EB3336" w:rsidP="00D67E4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91B42" w:rsidRPr="00D67E46" w:rsidRDefault="00CA102C" w:rsidP="00D67E46">
      <w:pPr>
        <w:shd w:val="clear" w:color="auto" w:fill="FFFFFF"/>
        <w:spacing w:after="0" w:line="240" w:lineRule="auto"/>
        <w:ind w:firstLine="426"/>
        <w:jc w:val="center"/>
        <w:rPr>
          <w:rFonts w:ascii="initial" w:eastAsia="Times New Roman" w:hAnsi="initial" w:cs="Arial"/>
          <w:color w:val="111115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A102C" w:rsidRPr="00EB3336" w:rsidRDefault="00CA102C" w:rsidP="00D91B42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33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A102C" w:rsidRDefault="00CA102C" w:rsidP="00DD43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02C" w:rsidRDefault="00CA102C" w:rsidP="00DD43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A57" w:rsidRPr="00055A8C" w:rsidRDefault="00120A57" w:rsidP="00120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A8C">
        <w:rPr>
          <w:rFonts w:ascii="Times New Roman" w:eastAsia="Times New Roman" w:hAnsi="Times New Roman" w:cs="Times New Roman"/>
          <w:sz w:val="24"/>
          <w:szCs w:val="24"/>
        </w:rPr>
        <w:t>Рабочая программа по биологии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 задержкой психического развития МАОУ СОШ № 212.</w:t>
      </w:r>
    </w:p>
    <w:p w:rsidR="00CA102C" w:rsidRDefault="00CA102C" w:rsidP="00120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4A5FA0">
        <w:rPr>
          <w:rFonts w:ascii="Times New Roman" w:hAnsi="Times New Roman" w:cs="Times New Roman"/>
          <w:sz w:val="24"/>
          <w:szCs w:val="24"/>
        </w:rPr>
        <w:t>по русскому языку для 7</w:t>
      </w:r>
      <w:r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рабочей программы по русскому языку для общеобразовательных учреждений 5-9 классы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Н.М.Шанский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Русский язык. 5-9 класс. - Москва: Просвещение, 2009). Учебное пособие Д.Э. Розенталь. Сборник упражнений по русскому языку. Москва, ООО «Издательство Оникс», ООО Издательство «Мир и Образование» 2009.</w:t>
      </w:r>
    </w:p>
    <w:p w:rsidR="00097664" w:rsidRPr="00D11C2B" w:rsidRDefault="00097664" w:rsidP="00120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C2B">
        <w:rPr>
          <w:rFonts w:ascii="Times New Roman" w:eastAsia="Times New Roman" w:hAnsi="Times New Roman" w:cs="Times New Roman"/>
          <w:sz w:val="24"/>
          <w:szCs w:val="24"/>
        </w:rPr>
        <w:t>Программа предназначена для работы в классах, в которых наряду с обучающими без отклонений в здоровье обучаются дети с задержкой психического развития.</w:t>
      </w:r>
    </w:p>
    <w:p w:rsidR="00097664" w:rsidRPr="00D11C2B" w:rsidRDefault="00097664" w:rsidP="00120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C2B">
        <w:rPr>
          <w:rFonts w:ascii="Times New Roman" w:eastAsia="Times New Roman" w:hAnsi="Times New Roman" w:cs="Times New Roman"/>
          <w:sz w:val="24"/>
          <w:szCs w:val="24"/>
        </w:rPr>
        <w:t>Цель реализации АООП обучающихся с ЗПР в основной школе — обучение детей с ЗПР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:rsidR="00097664" w:rsidRPr="00097664" w:rsidRDefault="00097664" w:rsidP="0009766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 w:rsidRPr="000976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Коррекционно-развивающий курс по русскому языку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Pr="00D11C2B">
        <w:rPr>
          <w:rFonts w:ascii="Times New Roman" w:eastAsia="Times New Roman" w:hAnsi="Times New Roman" w:cs="Times New Roman"/>
          <w:sz w:val="24"/>
          <w:szCs w:val="24"/>
        </w:rPr>
        <w:t>изучается 1 час в н</w:t>
      </w:r>
      <w:r>
        <w:rPr>
          <w:rFonts w:ascii="Times New Roman" w:eastAsia="Times New Roman" w:hAnsi="Times New Roman" w:cs="Times New Roman"/>
          <w:sz w:val="24"/>
          <w:szCs w:val="24"/>
        </w:rPr>
        <w:t>еделю, за весь период обучения</w:t>
      </w:r>
      <w:r w:rsidRPr="00D11C2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097664" w:rsidRPr="00D11C2B" w:rsidRDefault="00097664" w:rsidP="0009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296"/>
        <w:gridCol w:w="2491"/>
        <w:gridCol w:w="2612"/>
      </w:tblGrid>
      <w:tr w:rsidR="00097664" w:rsidRPr="00D11C2B" w:rsidTr="00304AA7">
        <w:trPr>
          <w:jc w:val="center"/>
        </w:trPr>
        <w:tc>
          <w:tcPr>
            <w:tcW w:w="2490" w:type="dxa"/>
            <w:vAlign w:val="center"/>
          </w:tcPr>
          <w:p w:rsidR="00097664" w:rsidRPr="00D11C2B" w:rsidRDefault="00097664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96" w:type="dxa"/>
            <w:vAlign w:val="center"/>
          </w:tcPr>
          <w:p w:rsidR="00097664" w:rsidRPr="00D11C2B" w:rsidRDefault="00097664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vAlign w:val="center"/>
          </w:tcPr>
          <w:p w:rsidR="00097664" w:rsidRPr="00D11C2B" w:rsidRDefault="00097664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2" w:type="dxa"/>
            <w:vAlign w:val="center"/>
          </w:tcPr>
          <w:p w:rsidR="00097664" w:rsidRPr="00D11C2B" w:rsidRDefault="00097664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учебный год</w:t>
            </w:r>
          </w:p>
        </w:tc>
      </w:tr>
      <w:tr w:rsidR="00097664" w:rsidRPr="00D11C2B" w:rsidTr="00304AA7">
        <w:trPr>
          <w:jc w:val="center"/>
        </w:trPr>
        <w:tc>
          <w:tcPr>
            <w:tcW w:w="2490" w:type="dxa"/>
            <w:vAlign w:val="center"/>
          </w:tcPr>
          <w:p w:rsidR="00097664" w:rsidRPr="00D11C2B" w:rsidRDefault="004310A3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97664" w:rsidRPr="00D1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96" w:type="dxa"/>
            <w:vAlign w:val="center"/>
          </w:tcPr>
          <w:p w:rsidR="00097664" w:rsidRPr="00D11C2B" w:rsidRDefault="00097664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C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vAlign w:val="center"/>
          </w:tcPr>
          <w:p w:rsidR="00097664" w:rsidRPr="00D11C2B" w:rsidRDefault="00097664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12" w:type="dxa"/>
            <w:vAlign w:val="center"/>
          </w:tcPr>
          <w:p w:rsidR="00097664" w:rsidRPr="00D11C2B" w:rsidRDefault="00097664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97664" w:rsidRPr="00D11C2B" w:rsidTr="00304AA7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97664" w:rsidRPr="00D11C2B" w:rsidRDefault="00097664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97664" w:rsidRPr="00D11C2B" w:rsidRDefault="00097664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64" w:rsidRPr="00D11C2B" w:rsidRDefault="00097664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курс</w:t>
            </w:r>
          </w:p>
        </w:tc>
        <w:tc>
          <w:tcPr>
            <w:tcW w:w="2612" w:type="dxa"/>
            <w:tcBorders>
              <w:left w:val="single" w:sz="4" w:space="0" w:color="000000"/>
            </w:tcBorders>
            <w:vAlign w:val="center"/>
          </w:tcPr>
          <w:p w:rsidR="00097664" w:rsidRPr="00D11C2B" w:rsidRDefault="00097664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CA102C" w:rsidRPr="00097664" w:rsidRDefault="00DD3B8F" w:rsidP="000976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       </w:t>
      </w:r>
    </w:p>
    <w:p w:rsidR="00DE01EF" w:rsidRDefault="00DD3B8F" w:rsidP="00DD4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E01EF">
        <w:rPr>
          <w:rFonts w:ascii="Times New Roman" w:hAnsi="Times New Roman" w:cs="Times New Roman"/>
          <w:sz w:val="24"/>
          <w:szCs w:val="24"/>
        </w:rPr>
        <w:t>Данная программа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DE01EF" w:rsidRDefault="00DE01EF" w:rsidP="00DD4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  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предметам имеет практическую направленность. В программе принцип коррекционной направленности обучения является ведущим. В ней конкретизированы пути и средства исправления недостатков общего речевого развития и нравственного воспитания детей, обучающихся по программе 7 вида в процессе овладения учебным предметом.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DE01EF" w:rsidRDefault="00DE01EF" w:rsidP="00DD4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DE01EF" w:rsidRDefault="00DE01EF" w:rsidP="00DD4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DE01EF" w:rsidRDefault="00DE01EF" w:rsidP="00DD4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обучения русскому языку отобрано и структурировано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подхода.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этим  формируются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развиваются коммуникативная, языковая, лингвистическая (языковедческая)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DE01EF" w:rsidRDefault="00DE01EF" w:rsidP="00DD4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данного возраста сферах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ситуациях общения.</w:t>
      </w:r>
    </w:p>
    <w:p w:rsidR="00DE01EF" w:rsidRDefault="00DE01EF" w:rsidP="00DD4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DE01EF" w:rsidRDefault="00DE01EF" w:rsidP="00DD4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</w:r>
    </w:p>
    <w:p w:rsidR="00DE01EF" w:rsidRDefault="00DE01EF" w:rsidP="00DD4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учебные умения, навыки и способы деятельности</w:t>
      </w:r>
    </w:p>
    <w:p w:rsidR="00DE01EF" w:rsidRDefault="00DE01EF" w:rsidP="00DD4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 языка совершенствуются и развиваются следующие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    Учащиеся в силу своих индивидуальных психофизических особенностей не всегда могут освоить программный материал по русскому языку в соответствии с требованиями федерального государственного стандарта, предъявляемого к учащимся общеобразовательных школ, так как испытывают затруднения при чтении, не могут выделить главное в информации, затрудняются при анализе, сравнении, обобщении, систематизации, обладают неустойчивым вниманием, обладают бедным словарным запасом, нарушены фонематический слух, </w:t>
      </w:r>
      <w:proofErr w:type="spellStart"/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>играфомоторные</w:t>
      </w:r>
      <w:proofErr w:type="spellEnd"/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навыки. Они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      Однако задача образовательного учреждения - создать образовательную среду и условия, позволяющие детям с ограниченными возможностями получить качественное образование по русскому языку, подготовить разносторонне развитую личность, обладающую коммуникативной, языковой и </w:t>
      </w:r>
      <w:proofErr w:type="spellStart"/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>культуроведческой</w:t>
      </w:r>
      <w:proofErr w:type="spellEnd"/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компетенциями, способную использовать полученные знания для успешной социализации, дальнейшего образования и трудовой деятельности.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    Учитывая, что новые элементарные навыки вырабатываются у таких учащихся крайне медленно, то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учащимися, поэтому программа даёт дополнительную возможность 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lastRenderedPageBreak/>
        <w:t xml:space="preserve">коррекции знаний, умений и навыков по русскому языку. Настоящая рабочая программа составлена на основе адаптированной рабочей программы по русскому языку, являющейся частью адаптированной основной образовательной программы 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     Особенности построения программы заключаются в логике построения учебного материала, адаптированного под рабочую программу по русскому языку для учащихся, выборе используемого дидактического м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атериала в зависимости от коррект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>ируемых недостатков, систематизировании занятий для прочного усвоения материала.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         В рабочей программе курс каждого класса представлен разделами: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   1. Диагностика навыков учащихся по предмету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>Цель раздела – выявление знаний, умений, навыков, учащихся по основным разделам предмета и в соответствии с программными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требованиями, предъявляемыми к учащимся с задержкой психического развития. Формирование групп на основе сходства у обучающихся </w:t>
      </w:r>
      <w:proofErr w:type="spellStart"/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>коррегируемых</w:t>
      </w:r>
      <w:proofErr w:type="spellEnd"/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недостатков.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     2. Коррекция грамматико-аналитических навыков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>Цель раздела – систематизация знаний, умений и навыков, учащихся по предмету. Приоритетом является практическая деятельность учащихся: упражнения, задания, связанные с работой по схемам, таблицам, алгоритмам, инструкциям и др. Выполнение письменных заданий предваряется анализом языкового материала с целью предупреждения ошибок.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    3. Восполнение пробелов в знаниях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>Цель раздела - выявление и восполнение пробелов в усвоении материала школьниками. Работа проводится в тесной связи с развитием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>познавательной деятельности учащихся, при целенаправленной организации речевой, практической и мыслительной активности. Приоритетом является практическая деятельность учащихся (выполнение упражнений, составление алгоритмов, схем, таблиц, комплексный анализ текста, устное комментирование с целью предупреждения ошибок), а также формирование навыков самоконтроля.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    4. Пропедевтика изучения трудных тем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>Цель раздела - использование и систематизация имеющихся знаний и теоретических сведений для усвоения трудных тем. Работа по пропедевтике и повторению понятий, языковых явлений, которая учитывает индивидуальные возможности обучающихся, объём усвоения ими не только понятийного аппарата предмета «Русский язык», но сложности, возникающие в процессе усвоения и закрепления новых знаний и степени самостоятельности выполнения упражнений, заданий.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       5. Развитие речи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Цель раздела – развитие и обогащение активного словарного запаса учащихся, развитие устной и письменной связной речи, которая включает работу, направленную на уточнение значений слов, имеющихся у детей в активном запасе. Дальнейшее обогащение словарного запаса происходит как путем накопления новых слов разных частей речи, так и за счет развития умения активно пользоваться различными способами словообразования. Обогащение словарного запаса при помощи различных способов словообразования – это важный момент в работе по развитию речи учащихся с задержкой психического развития, потому что такая работа развивает способность восприятия и умение различать значимые части слова, формирует наблюдательность умения выделять и сравнивать различные элементы в словах, что, в свою очередь, влияет на развитие орфографической зоркости, помогает восполнять пробелы в знаниях. В лексический словарь школьников необходимо вводить слова не только различных самостоятельных частей речи, но и служебные, так как данные </w:t>
      </w:r>
      <w:proofErr w:type="gramStart"/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>слова  выполняют</w:t>
      </w:r>
      <w:proofErr w:type="gramEnd"/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свою функцию и без них невозможно овладеть структурой различных типов предложений. Развитие речи учащихся направлено и на совершенствование грамматического оформления речи: использование в речи словосочетаний, связи слов в предложении, моделей различных синтаксических конструкций.</w:t>
      </w:r>
    </w:p>
    <w:p w:rsidR="00DD3B8F" w:rsidRDefault="00DD3B8F" w:rsidP="00DD3B8F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D3B8F" w:rsidRPr="00DD3B8F" w:rsidRDefault="00DD3B8F" w:rsidP="00DD3B8F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DD3B8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lastRenderedPageBreak/>
        <w:t xml:space="preserve">                                                     Планируемые результаты освоения программы:</w:t>
      </w:r>
    </w:p>
    <w:p w:rsidR="00DD3B8F" w:rsidRPr="00097664" w:rsidRDefault="00DD3B8F" w:rsidP="00DD3B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09766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Личностные:</w:t>
      </w:r>
    </w:p>
    <w:p w:rsidR="00DD3B8F" w:rsidRPr="00F77456" w:rsidRDefault="00DD3B8F" w:rsidP="00DD3B8F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</w:t>
      </w: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понимание русского языка как одной из основных национально-культурных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ценностей </w:t>
      </w: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русского народа;</w:t>
      </w:r>
    </w:p>
    <w:p w:rsidR="00DD3B8F" w:rsidRPr="00F77456" w:rsidRDefault="00DD3B8F" w:rsidP="00DD3B8F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осознание эстетической ценности русского языка;</w:t>
      </w:r>
    </w:p>
    <w:p w:rsidR="00DD3B8F" w:rsidRPr="00F77456" w:rsidRDefault="00DD3B8F" w:rsidP="00DD3B8F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достаточный объём словарного запаса и усвоенных грамматических средств для свободного выражения мыслей и чувств в процессе речевого общения;</w:t>
      </w:r>
    </w:p>
    <w:p w:rsidR="00DD3B8F" w:rsidRPr="00F77456" w:rsidRDefault="00DD3B8F" w:rsidP="00DD3B8F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готовность к самостоятельной творческой деятельности;</w:t>
      </w:r>
    </w:p>
    <w:p w:rsidR="00DD3B8F" w:rsidRPr="00F77456" w:rsidRDefault="00DD3B8F" w:rsidP="00DD3B8F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толерантное сознание и поведение в обществе;</w:t>
      </w:r>
    </w:p>
    <w:p w:rsidR="00DD3B8F" w:rsidRPr="00F77456" w:rsidRDefault="00DD3B8F" w:rsidP="00DD3B8F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навыки сотрудничества со сверстниками;</w:t>
      </w:r>
    </w:p>
    <w:p w:rsidR="00DD3B8F" w:rsidRPr="00F77456" w:rsidRDefault="00DD3B8F" w:rsidP="00DD3B8F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нравственное сознание и поведение на основе усвоения общечеловеческих ценностей;</w:t>
      </w:r>
    </w:p>
    <w:p w:rsidR="00DD3B8F" w:rsidRPr="00F77456" w:rsidRDefault="00DD3B8F" w:rsidP="00DD3B8F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готовность и способность к самообразованию.</w:t>
      </w:r>
    </w:p>
    <w:p w:rsidR="00DD3B8F" w:rsidRPr="00097664" w:rsidRDefault="00DD3B8F" w:rsidP="00DD3B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proofErr w:type="spellStart"/>
      <w:r w:rsidRPr="0009766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Метапредметные</w:t>
      </w:r>
      <w:proofErr w:type="spellEnd"/>
      <w:r w:rsidRPr="0009766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: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умение самостоятельно планировать, осуществлять, контролировать и корректировать деятельность;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умение продуктивно общаться и взаимодействовать в процессе совместной деятельности;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владение навыками познавательной, учебно-исследовательской и проектной деятельности;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умение ориентироваться в различных источниках информации;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умение использовать ИКТ в решении когнитивных задач;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умение использовать адекватные языковые средства в соответствии с ситуацией общения;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владение навыками познавательной рефлексии.</w:t>
      </w:r>
    </w:p>
    <w:p w:rsidR="00DD3B8F" w:rsidRPr="00097664" w:rsidRDefault="00DD3B8F" w:rsidP="00DD3B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09766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Предметные: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</w:t>
      </w:r>
      <w:proofErr w:type="spellStart"/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сформированность</w:t>
      </w:r>
      <w:proofErr w:type="spellEnd"/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представлений о роли языка в жизни человека, общества, государства;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способность свободно общаться в различных формах и на разные темы;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свободное использование словарного запаса;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</w:t>
      </w:r>
      <w:proofErr w:type="spellStart"/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сформированность</w:t>
      </w:r>
      <w:proofErr w:type="spellEnd"/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понятий о нормах современного русского литературного языка;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владение навыками самоанализа и самооценки на основе наблюдений за собственной речью;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владение знаниями о языковой норме, о нормах речевого поведения в различных сферах и ситуациях общения;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владение умением анализировать единицы различных языковых уровней.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     овладеть комплексом умений, определяющих уровень языковой и лингвистической компетенции девятиклассников;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     научиться писать сжатое изложение грамотно, используя соответствующие приёмы компрессии текста;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     научиться писать сочинения разных типов, умело приводя аргументы;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     владеть формами обработки информации исходного текста;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     работать с тестовыми заданиями: самостоятельно (без помощи учителя) понимать формулировку задания и вникать в её смысл;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     четко соблюдать инструкции, сопровождающие задание;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     самостоятельно ограничивать временные рамки на выполнение заданий;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     уметь работать с бланками экзаменационной работы;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     сосредоточенно и эффективно работать в течение экзамена.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</w:rPr>
        <w:t> 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Методы, формы работы, используемые технологии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>.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Методы: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>1) объяснительно-иллюстративный;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>2) репродуктивный;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>3) проблемное изложение изучаемого материала;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lastRenderedPageBreak/>
        <w:t>4) частично-поисковый или эвристический;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>5) исследовательский</w:t>
      </w:r>
    </w:p>
    <w:p w:rsidR="00DD3B8F" w:rsidRPr="00F77456" w:rsidRDefault="00DD3B8F" w:rsidP="00DD3B8F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Используемые технологии: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>1) развивающее обучение;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>2) проблемное;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>3) развитие критического мышления через чтение и письмо;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</w:rPr>
        <w:t>4) здоровье сберегающие.</w:t>
      </w:r>
    </w:p>
    <w:p w:rsidR="009513F7" w:rsidRPr="00097664" w:rsidRDefault="00DD3B8F" w:rsidP="000976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:rsidR="00DD3B8F" w:rsidRPr="00097664" w:rsidRDefault="00097664" w:rsidP="00DD3B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3</w:t>
      </w:r>
      <w:r w:rsidR="00DD3B8F" w:rsidRPr="00097664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. Содержание учебного предмета, курса.</w:t>
      </w:r>
    </w:p>
    <w:p w:rsidR="00DD3B8F" w:rsidRPr="00F77456" w:rsidRDefault="00DD3B8F" w:rsidP="00DD3B8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Русский язык — язык русского народа, он служит ему средством общения во всех сферах жизни, хранения и передачи информации, связи поколений русских людей. Русский язык отличается богатством словаря, словообразовательных и грамматических средств, располагает огромными возможностями изобразительно-выразительных средств, стилистическим разнообразием.</w:t>
      </w:r>
    </w:p>
    <w:p w:rsidR="00DD3B8F" w:rsidRPr="00F77456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Программа курса рассчитана на расширение представлений, обучающихся о русском языке. Занятия факультатива позволяют учащемуся наблюдать над лексической стороной слова, что дает возможность увидеть, как живет слово в тексте. Занятия направлены на обогащение словаря и развитие речи учащихся. Все занятия факультатива строятся на основе занимательности, что способствует заинтересованности ребят в получении новых знаний.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 Программа составлена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DD3B8F" w:rsidRPr="00F77456" w:rsidRDefault="00DD3B8F" w:rsidP="00DD3B8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Программа определяет состав и структуру направлений, формы организации, объем внеурочной деятельности на уровне общего и среднего (полного) общего образования и основного общего образования с учетом интересов учащихся и возможностей организации, осуществляющей образовательную деятельность.</w:t>
      </w:r>
    </w:p>
    <w:p w:rsidR="00DD3B8F" w:rsidRPr="00097664" w:rsidRDefault="00DD3B8F" w:rsidP="00DD3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Программа создаёт условия для повышения качества образования, обеспечивает развитие личности учащихся, способствует самоопределению учащихся с учетом возможностей педагогического коллектива.</w:t>
      </w:r>
    </w:p>
    <w:p w:rsidR="0069480E" w:rsidRPr="00097664" w:rsidRDefault="0069480E" w:rsidP="006948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09766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7класс</w:t>
      </w:r>
    </w:p>
    <w:p w:rsidR="00911B45" w:rsidRPr="00911B45" w:rsidRDefault="00911B45" w:rsidP="00911B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B45">
        <w:rPr>
          <w:rFonts w:ascii="Times New Roman" w:hAnsi="Times New Roman" w:cs="Times New Roman"/>
          <w:b/>
          <w:sz w:val="24"/>
          <w:szCs w:val="24"/>
        </w:rPr>
        <w:t>1.Формирование и развитие грамматико-аналитических и орфографических навыков.</w:t>
      </w:r>
    </w:p>
    <w:p w:rsidR="00911B45" w:rsidRPr="00911B45" w:rsidRDefault="00911B45" w:rsidP="00911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B45">
        <w:rPr>
          <w:rFonts w:ascii="Times New Roman" w:hAnsi="Times New Roman" w:cs="Times New Roman"/>
          <w:sz w:val="24"/>
          <w:szCs w:val="24"/>
        </w:rPr>
        <w:t xml:space="preserve">     Орфограммы, их группировка по опознавательным признакам. Работа с грамматическими справочниками, словарями. Самостоятельное составление простейших схем, алгоритмов. Упражнения в дифференциации частей речи. </w:t>
      </w:r>
    </w:p>
    <w:p w:rsidR="00911B45" w:rsidRPr="00911B45" w:rsidRDefault="00911B45" w:rsidP="00911B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B45">
        <w:rPr>
          <w:rFonts w:ascii="Times New Roman" w:hAnsi="Times New Roman" w:cs="Times New Roman"/>
          <w:b/>
          <w:sz w:val="24"/>
          <w:szCs w:val="24"/>
        </w:rPr>
        <w:t>2.    Пропедевтика изучения сложных тем.</w:t>
      </w:r>
    </w:p>
    <w:p w:rsidR="00911B45" w:rsidRPr="00911B45" w:rsidRDefault="00911B45" w:rsidP="00911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B45">
        <w:rPr>
          <w:rFonts w:ascii="Times New Roman" w:hAnsi="Times New Roman" w:cs="Times New Roman"/>
          <w:sz w:val="24"/>
          <w:szCs w:val="24"/>
        </w:rPr>
        <w:t xml:space="preserve">      Разноспрягаемые глаголы. Правописание гласных в суффиксах глаголов. Одна и две н в суффиксах причастий и прилагательных, образованных от глаголов. Знаки препинания при причастном и деепричастном обороте.</w:t>
      </w:r>
      <w:r>
        <w:rPr>
          <w:rFonts w:ascii="Times New Roman" w:hAnsi="Times New Roman" w:cs="Times New Roman"/>
          <w:sz w:val="24"/>
          <w:szCs w:val="24"/>
        </w:rPr>
        <w:t xml:space="preserve"> Орфограммы в наречиях. Различение предлогов и союзов. Правописание частиц</w:t>
      </w:r>
    </w:p>
    <w:p w:rsidR="00911B45" w:rsidRPr="00911B45" w:rsidRDefault="00911B45" w:rsidP="00911B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B45">
        <w:rPr>
          <w:rFonts w:ascii="Times New Roman" w:hAnsi="Times New Roman" w:cs="Times New Roman"/>
          <w:b/>
          <w:sz w:val="24"/>
          <w:szCs w:val="24"/>
        </w:rPr>
        <w:t>3. Восполнение пробелов в знаниях.</w:t>
      </w:r>
    </w:p>
    <w:p w:rsidR="00911B45" w:rsidRPr="00911B45" w:rsidRDefault="00911B45" w:rsidP="00911B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B45">
        <w:rPr>
          <w:rFonts w:ascii="Times New Roman" w:hAnsi="Times New Roman" w:cs="Times New Roman"/>
          <w:sz w:val="24"/>
          <w:szCs w:val="24"/>
        </w:rPr>
        <w:t xml:space="preserve">      Основные орфограммы существительных, прилагательных, глаголов. Знаки препинания в сложном предложении и при прямой речи.</w:t>
      </w:r>
    </w:p>
    <w:p w:rsidR="00911B45" w:rsidRPr="00911B45" w:rsidRDefault="00911B45" w:rsidP="00911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B45">
        <w:rPr>
          <w:rFonts w:ascii="Times New Roman" w:hAnsi="Times New Roman" w:cs="Times New Roman"/>
          <w:sz w:val="24"/>
          <w:szCs w:val="24"/>
        </w:rPr>
        <w:t>Индивидуальная работа по результатам педагогической диагностики.</w:t>
      </w:r>
    </w:p>
    <w:p w:rsidR="00911B45" w:rsidRPr="00911B45" w:rsidRDefault="00911B45" w:rsidP="00911B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B45">
        <w:rPr>
          <w:rFonts w:ascii="Times New Roman" w:hAnsi="Times New Roman" w:cs="Times New Roman"/>
          <w:b/>
          <w:sz w:val="24"/>
          <w:szCs w:val="24"/>
        </w:rPr>
        <w:t>4. Развитие речи.</w:t>
      </w:r>
    </w:p>
    <w:p w:rsidR="00911B45" w:rsidRPr="00911B45" w:rsidRDefault="00911B45" w:rsidP="00911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B45">
        <w:rPr>
          <w:rFonts w:ascii="Times New Roman" w:hAnsi="Times New Roman" w:cs="Times New Roman"/>
          <w:sz w:val="24"/>
          <w:szCs w:val="24"/>
        </w:rPr>
        <w:t xml:space="preserve">      Расширение словарного запаса по темам «Черты характера человека», «Описание внешности человека», «Описание процессов труда». </w:t>
      </w:r>
    </w:p>
    <w:p w:rsidR="00911B45" w:rsidRPr="00911B45" w:rsidRDefault="00911B45" w:rsidP="00911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11B45">
        <w:rPr>
          <w:rFonts w:ascii="Times New Roman" w:hAnsi="Times New Roman" w:cs="Times New Roman"/>
          <w:sz w:val="24"/>
          <w:szCs w:val="24"/>
        </w:rPr>
        <w:t>Упражнения в построении текста-рассуждения, в умении аргументировать свои высказывания.</w:t>
      </w:r>
    </w:p>
    <w:p w:rsidR="00911B45" w:rsidRPr="00911B45" w:rsidRDefault="00911B45" w:rsidP="00911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11B45">
        <w:rPr>
          <w:rFonts w:ascii="Times New Roman" w:hAnsi="Times New Roman" w:cs="Times New Roman"/>
          <w:sz w:val="24"/>
          <w:szCs w:val="24"/>
        </w:rPr>
        <w:t>Работа над выразительным чтением прозаического и поэтического текста.</w:t>
      </w:r>
    </w:p>
    <w:p w:rsidR="00911B45" w:rsidRPr="00F77456" w:rsidRDefault="00911B45" w:rsidP="006948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9723B" w:rsidRDefault="00E9723B" w:rsidP="00E9723B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  <w:r w:rsidRPr="00980EAF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Календарно-тематическое планирование </w:t>
      </w: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 xml:space="preserve"> </w:t>
      </w:r>
      <w:r w:rsidRPr="00980EAF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 xml:space="preserve"> коррекционно-развивающих занятий в 8 классе</w:t>
      </w:r>
    </w:p>
    <w:p w:rsidR="00120A57" w:rsidRPr="00980EAF" w:rsidRDefault="00120A57" w:rsidP="00E9723B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 xml:space="preserve"> ВАРИАНТ № 1 – очная форма обучения</w:t>
      </w:r>
      <w:bookmarkStart w:id="0" w:name="_GoBack"/>
      <w:bookmarkEnd w:id="0"/>
    </w:p>
    <w:p w:rsidR="00DD3B8F" w:rsidRDefault="00DD3B8F" w:rsidP="00DD4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02C" w:rsidRDefault="00CA102C" w:rsidP="00CA1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363"/>
        <w:gridCol w:w="1560"/>
      </w:tblGrid>
      <w:tr w:rsidR="00CA102C" w:rsidRPr="00706AA1" w:rsidTr="00DD436F"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фонетико-фонематических представлений.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умения сравнивать, сопоставлять, работать по алгоритму.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изученных в 5-6 классах частей речи. 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связь между словами.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словосочетания, простого предложения.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связь между словами.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группировки, пунктуационной зоркости.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Знаки препинания внутри простого предложения, в сложном предложении.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группировки, пунктуационной зоркости.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прямой речи, диалоге.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внимания, способности находить причастие в текстах.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Причастие. Причастный оборот.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пунктуационной зоркости.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причастном обороте.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долговременной памяти, орфографической зоркости.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Гласные перед Н в полных и кратких страдательных причастиях.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долговременной памяти, орфографической зоркости.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причастий и отглагольных прилагательных.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по алгоритму.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долговременной памяти, орфографической зоркости.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долговременной памяти, орфографической зоркости.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внимания, способности находить деепричастие в текстах.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Деепричастие. Деепричастный оборот.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долговременной памяти, орфографической зоркости.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Раздельное правописание НЕ с деепричастиями.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094C99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по алгоритму.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внимания, способности находить наречие в тексах. Работа по алгоритму.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Смысловые группы наречий. Морфологический разбор наречия.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долговременной памяти, орфографической зоркости.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наречиями.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долговременной памяти, орфографической зоркости.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О,Е</w:t>
            </w:r>
            <w:proofErr w:type="gramEnd"/>
            <w:r w:rsidRPr="00CA102C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на конце наречий. Буквы О,А на конце наречий.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A51A8A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долговременной памяти, орфографической зоркости.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приставок в наречиях, образованных от сущ. и кол. </w:t>
            </w:r>
            <w:proofErr w:type="spellStart"/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внимания, способности работать по алгоритму.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как часть речи. Морфологический разбор слов категории состояния.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умения сравнивать, сопоставлять.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Производные и непроизводные предлоги.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умения сравнивать, сопоставлять.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Сочинительные и подчинительные союзы.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944146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по алгоритму.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 и союза.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долговременной памяти, орфографической зоркости.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тоже, также, зато.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долговременной памяти, орфографической зоркости.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долговременной памяти, орфографической зоркости.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Различение частицы НЕ и приставки НЕ-.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долговременной памяти, орфографической зоркости.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НИ-, союз НИ-НИ.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CA102C" w:rsidRPr="008E5388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388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по алгоритму.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38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частицы.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долговременной памяти, орфографической зоркости.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Орфограмма, орфографический разбор. Орфограммы в приставках.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долговременной памяти, орфографической зоркости.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долговременной памяти, орфографической зоркости.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Орфограммы в суффиксах.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долговременной памяти, орфографической зоркости.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02C" w:rsidRPr="00706AA1" w:rsidTr="00DD436F">
        <w:trPr>
          <w:trHeight w:val="70"/>
        </w:trPr>
        <w:tc>
          <w:tcPr>
            <w:tcW w:w="704" w:type="dxa"/>
          </w:tcPr>
          <w:p w:rsidR="00CA102C" w:rsidRPr="00CA102C" w:rsidRDefault="00CA102C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Развитие долговременной памяти.</w:t>
            </w:r>
          </w:p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02C">
              <w:rPr>
                <w:rFonts w:ascii="Times New Roman" w:hAnsi="Times New Roman" w:cs="Times New Roman"/>
                <w:sz w:val="24"/>
                <w:szCs w:val="24"/>
              </w:rPr>
              <w:t>Основные виды разборов.</w:t>
            </w:r>
          </w:p>
        </w:tc>
        <w:tc>
          <w:tcPr>
            <w:tcW w:w="1560" w:type="dxa"/>
          </w:tcPr>
          <w:p w:rsidR="00CA102C" w:rsidRPr="00CA102C" w:rsidRDefault="00CA102C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B45" w:rsidRPr="00706AA1" w:rsidTr="00DD436F">
        <w:trPr>
          <w:trHeight w:val="70"/>
        </w:trPr>
        <w:tc>
          <w:tcPr>
            <w:tcW w:w="704" w:type="dxa"/>
          </w:tcPr>
          <w:p w:rsidR="00911B45" w:rsidRPr="00CA102C" w:rsidRDefault="00911B45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911B45" w:rsidRPr="00CA102C" w:rsidRDefault="00911B45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1560" w:type="dxa"/>
          </w:tcPr>
          <w:p w:rsidR="00911B45" w:rsidRPr="00CA102C" w:rsidRDefault="00911B45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A57" w:rsidRPr="00706AA1" w:rsidTr="00DD436F">
        <w:trPr>
          <w:trHeight w:val="70"/>
        </w:trPr>
        <w:tc>
          <w:tcPr>
            <w:tcW w:w="704" w:type="dxa"/>
          </w:tcPr>
          <w:p w:rsidR="00120A57" w:rsidRDefault="00120A57" w:rsidP="00CA1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20A57" w:rsidRDefault="00120A57" w:rsidP="00CA1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120A57" w:rsidRPr="00CA102C" w:rsidRDefault="00120A57" w:rsidP="00CA1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часов</w:t>
            </w:r>
          </w:p>
        </w:tc>
      </w:tr>
    </w:tbl>
    <w:p w:rsidR="00CA102C" w:rsidRDefault="00CA102C" w:rsidP="00CA102C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CA102C" w:rsidRDefault="00CA102C" w:rsidP="00CA102C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CA102C" w:rsidRDefault="00CA102C" w:rsidP="00CA102C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6B0CE1" w:rsidRPr="00CA102C" w:rsidRDefault="006B0CE1" w:rsidP="00CA10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0CE1" w:rsidRPr="00CA102C" w:rsidSect="00EA7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2C"/>
    <w:rsid w:val="00094C99"/>
    <w:rsid w:val="00097664"/>
    <w:rsid w:val="00120A57"/>
    <w:rsid w:val="00311E43"/>
    <w:rsid w:val="004310A3"/>
    <w:rsid w:val="0043687D"/>
    <w:rsid w:val="004A5FA0"/>
    <w:rsid w:val="0051040A"/>
    <w:rsid w:val="005C3132"/>
    <w:rsid w:val="00693E36"/>
    <w:rsid w:val="0069480E"/>
    <w:rsid w:val="006B0CE1"/>
    <w:rsid w:val="006D056D"/>
    <w:rsid w:val="00793E7B"/>
    <w:rsid w:val="008C2A16"/>
    <w:rsid w:val="008E5388"/>
    <w:rsid w:val="00911B45"/>
    <w:rsid w:val="00944146"/>
    <w:rsid w:val="00950D3A"/>
    <w:rsid w:val="009513F7"/>
    <w:rsid w:val="009F5F9E"/>
    <w:rsid w:val="00A466FF"/>
    <w:rsid w:val="00A51A8A"/>
    <w:rsid w:val="00AB23B3"/>
    <w:rsid w:val="00C42137"/>
    <w:rsid w:val="00C67D9B"/>
    <w:rsid w:val="00CA102C"/>
    <w:rsid w:val="00D42FE1"/>
    <w:rsid w:val="00D67E46"/>
    <w:rsid w:val="00D80B86"/>
    <w:rsid w:val="00D91B42"/>
    <w:rsid w:val="00DD3B8F"/>
    <w:rsid w:val="00DD436F"/>
    <w:rsid w:val="00DE01EF"/>
    <w:rsid w:val="00E12277"/>
    <w:rsid w:val="00E9723B"/>
    <w:rsid w:val="00EA7E7D"/>
    <w:rsid w:val="00EB3336"/>
    <w:rsid w:val="00E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2D5A"/>
  <w15:docId w15:val="{845F1E47-4EBE-434A-82B3-BB59A772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E1"/>
  </w:style>
  <w:style w:type="paragraph" w:styleId="1">
    <w:name w:val="heading 1"/>
    <w:basedOn w:val="a"/>
    <w:next w:val="a"/>
    <w:link w:val="10"/>
    <w:uiPriority w:val="9"/>
    <w:qFormat/>
    <w:rsid w:val="00CA1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МОЙ"/>
    <w:basedOn w:val="a"/>
    <w:next w:val="1"/>
    <w:qFormat/>
    <w:rsid w:val="00CA102C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A1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3102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User</cp:lastModifiedBy>
  <cp:revision>14</cp:revision>
  <dcterms:created xsi:type="dcterms:W3CDTF">2021-01-14T11:05:00Z</dcterms:created>
  <dcterms:modified xsi:type="dcterms:W3CDTF">2021-02-08T01:48:00Z</dcterms:modified>
</cp:coreProperties>
</file>